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1364D" w14:textId="728E8268" w:rsidR="00336CDD" w:rsidRPr="001935B4" w:rsidRDefault="00336CDD">
      <w:pPr>
        <w:pBdr>
          <w:bottom w:val="single" w:sz="6" w:space="1" w:color="auto"/>
        </w:pBdr>
        <w:rPr>
          <w:rFonts w:ascii="Foundry Context Bold" w:eastAsia="SimSun" w:hAnsi="Foundry Context Bold"/>
          <w:b/>
          <w:color w:val="1F2649" w:themeColor="text2"/>
          <w:sz w:val="32"/>
          <w:lang w:eastAsia="zh-CN"/>
        </w:rPr>
      </w:pPr>
      <w:r w:rsidRPr="001935B4">
        <w:rPr>
          <w:rFonts w:ascii="Foundry Context Bold" w:eastAsia="SimSun" w:hAnsi="Foundry Context Bold"/>
          <w:b/>
          <w:color w:val="1F2649" w:themeColor="text2"/>
          <w:sz w:val="32"/>
          <w:lang w:eastAsia="zh-CN"/>
        </w:rPr>
        <w:t>IETP Certified Factories Catalog Application Form</w:t>
      </w:r>
    </w:p>
    <w:p w14:paraId="0996BE55" w14:textId="3398535F" w:rsidR="00F42C55" w:rsidRPr="001935B4" w:rsidRDefault="00336CDD">
      <w:pPr>
        <w:rPr>
          <w:rFonts w:ascii="Foundry Context Regular" w:hAnsi="Foundry Context Regular"/>
          <w:color w:val="1F2649" w:themeColor="text2"/>
          <w:lang w:eastAsia="zh-HK"/>
        </w:rPr>
      </w:pPr>
      <w:r w:rsidRPr="001935B4">
        <w:rPr>
          <w:rFonts w:ascii="Foundry Context Regular" w:eastAsia="SimSun" w:hAnsi="Foundry Context Regular"/>
          <w:color w:val="1F2649" w:themeColor="text2"/>
          <w:lang w:eastAsia="zh-CN"/>
        </w:rPr>
        <w:br/>
      </w:r>
      <w:r w:rsidR="00F42C55" w:rsidRPr="001935B4">
        <w:rPr>
          <w:rFonts w:ascii="Foundry Context Regular" w:hAnsi="Foundry Context Regular" w:hint="eastAsia"/>
          <w:color w:val="1F2649" w:themeColor="text2"/>
          <w:lang w:eastAsia="zh-HK"/>
        </w:rPr>
        <w:t>Factories who wish to be showcased in</w:t>
      </w:r>
      <w:r w:rsidR="00AB5824" w:rsidRPr="001935B4">
        <w:rPr>
          <w:rFonts w:ascii="Foundry Context Regular" w:hAnsi="Foundry Context Regular"/>
          <w:color w:val="1F2649" w:themeColor="text2"/>
          <w:lang w:eastAsia="zh-HK"/>
        </w:rPr>
        <w:t xml:space="preserve"> the</w:t>
      </w:r>
      <w:r w:rsidR="00F42C55" w:rsidRPr="001935B4">
        <w:rPr>
          <w:rFonts w:ascii="Foundry Context Regular" w:hAnsi="Foundry Context Regular" w:hint="eastAsia"/>
          <w:color w:val="1F2649" w:themeColor="text2"/>
          <w:lang w:eastAsia="zh-HK"/>
        </w:rPr>
        <w:t xml:space="preserve"> Ethical Toy Program Certified factories catalog</w:t>
      </w:r>
      <w:r w:rsidR="001935B4" w:rsidRPr="001935B4">
        <w:rPr>
          <w:rFonts w:ascii="Foundry Context Regular" w:hAnsi="Foundry Context Regular" w:hint="eastAsia"/>
          <w:color w:val="1F2649" w:themeColor="text2"/>
          <w:lang w:eastAsia="zh-HK"/>
        </w:rPr>
        <w:t>ue</w:t>
      </w:r>
      <w:r w:rsidR="00F42C55" w:rsidRPr="001935B4">
        <w:rPr>
          <w:rFonts w:ascii="Foundry Context Regular" w:hAnsi="Foundry Context Regular" w:hint="eastAsia"/>
          <w:color w:val="1F2649" w:themeColor="text2"/>
          <w:lang w:eastAsia="zh-HK"/>
        </w:rPr>
        <w:t xml:space="preserve"> for the</w:t>
      </w:r>
      <w:r w:rsidR="001935B4" w:rsidRPr="001935B4">
        <w:rPr>
          <w:rFonts w:ascii="Foundry Context Regular" w:hAnsi="Foundry Context Regular" w:hint="eastAsia"/>
          <w:color w:val="1F2649" w:themeColor="text2"/>
          <w:lang w:eastAsia="zh-HK"/>
        </w:rPr>
        <w:t xml:space="preserve"> </w:t>
      </w:r>
      <w:proofErr w:type="spellStart"/>
      <w:r w:rsidR="001935B4" w:rsidRPr="001935B4">
        <w:rPr>
          <w:rFonts w:ascii="Foundry Context Regular" w:hAnsi="Foundry Context Regular" w:hint="eastAsia"/>
          <w:color w:val="1F2649" w:themeColor="text2"/>
          <w:lang w:eastAsia="zh-HK"/>
        </w:rPr>
        <w:t>HKTDC</w:t>
      </w:r>
      <w:proofErr w:type="spellEnd"/>
      <w:r w:rsidR="00F42C55" w:rsidRPr="001935B4">
        <w:rPr>
          <w:rFonts w:ascii="Foundry Context Regular" w:hAnsi="Foundry Context Regular" w:hint="eastAsia"/>
          <w:color w:val="1F2649" w:themeColor="text2"/>
          <w:lang w:eastAsia="zh-HK"/>
        </w:rPr>
        <w:t xml:space="preserve"> Hong Kong Toy</w:t>
      </w:r>
      <w:r w:rsidR="001935B4" w:rsidRPr="001935B4">
        <w:rPr>
          <w:rFonts w:ascii="Foundry Context Regular" w:hAnsi="Foundry Context Regular" w:hint="eastAsia"/>
          <w:color w:val="1F2649" w:themeColor="text2"/>
          <w:lang w:eastAsia="zh-HK"/>
        </w:rPr>
        <w:t>s and Games</w:t>
      </w:r>
      <w:r w:rsidR="00F42C55" w:rsidRPr="001935B4">
        <w:rPr>
          <w:rFonts w:ascii="Foundry Context Regular" w:hAnsi="Foundry Context Regular" w:hint="eastAsia"/>
          <w:color w:val="1F2649" w:themeColor="text2"/>
          <w:lang w:eastAsia="zh-HK"/>
        </w:rPr>
        <w:t xml:space="preserve"> Fair 2019 please complete this form and submit it to bella.ma@ethicaltoyprogram.org.</w:t>
      </w:r>
    </w:p>
    <w:p w14:paraId="56778E94" w14:textId="07E6F427" w:rsidR="008278B1" w:rsidRPr="001935B4" w:rsidRDefault="00AB5824" w:rsidP="00336CDD">
      <w:pPr>
        <w:spacing w:before="100" w:beforeAutospacing="1" w:after="100" w:afterAutospacing="1" w:line="240" w:lineRule="auto"/>
        <w:rPr>
          <w:rFonts w:ascii="Foundry Context Regular" w:hAnsi="Foundry Context Regular" w:cs="Times New Roman"/>
          <w:color w:val="1F2649" w:themeColor="text2"/>
          <w:sz w:val="24"/>
          <w:szCs w:val="24"/>
          <w:lang w:eastAsia="zh-HK"/>
        </w:rPr>
      </w:pPr>
      <w:r w:rsidRPr="001935B4">
        <w:rPr>
          <w:rFonts w:ascii="Foundry Context Regular" w:hAnsi="Foundry Context Regular" w:cs="Times New Roman"/>
          <w:color w:val="1F2649" w:themeColor="text2"/>
          <w:sz w:val="24"/>
          <w:szCs w:val="24"/>
          <w:lang w:eastAsia="zh-HK"/>
        </w:rPr>
        <w:t>Most</w:t>
      </w:r>
      <w:r w:rsidR="00F42C55" w:rsidRPr="001935B4">
        <w:rPr>
          <w:rFonts w:ascii="Foundry Context Regular" w:hAnsi="Foundry Context Regular" w:cs="Times New Roman" w:hint="eastAsia"/>
          <w:color w:val="1F2649" w:themeColor="text2"/>
          <w:sz w:val="24"/>
          <w:szCs w:val="24"/>
          <w:lang w:eastAsia="zh-HK"/>
        </w:rPr>
        <w:t xml:space="preserve"> buyers are from oversea</w:t>
      </w:r>
      <w:r w:rsidRPr="001935B4">
        <w:rPr>
          <w:rFonts w:ascii="Foundry Context Regular" w:hAnsi="Foundry Context Regular" w:cs="Times New Roman"/>
          <w:color w:val="1F2649" w:themeColor="text2"/>
          <w:sz w:val="24"/>
          <w:szCs w:val="24"/>
          <w:lang w:eastAsia="zh-HK"/>
        </w:rPr>
        <w:t xml:space="preserve">s so to increase your </w:t>
      </w:r>
      <w:r w:rsidRPr="001935B4">
        <w:rPr>
          <w:rFonts w:ascii="Foundry Context Bold" w:hAnsi="Foundry Context Bold" w:cs="Times New Roman"/>
          <w:color w:val="1F2649" w:themeColor="text2"/>
          <w:sz w:val="24"/>
          <w:szCs w:val="24"/>
          <w:lang w:eastAsia="zh-HK"/>
        </w:rPr>
        <w:t>visibility</w:t>
      </w:r>
      <w:r w:rsidR="00F42C55" w:rsidRPr="001935B4">
        <w:rPr>
          <w:rFonts w:ascii="Foundry Context Bold" w:hAnsi="Foundry Context Bold" w:cs="Times New Roman"/>
          <w:color w:val="1F2649" w:themeColor="text2"/>
          <w:sz w:val="24"/>
          <w:szCs w:val="24"/>
          <w:lang w:eastAsia="zh-HK"/>
        </w:rPr>
        <w:t xml:space="preserve"> </w:t>
      </w:r>
      <w:r w:rsidR="00F42C55" w:rsidRPr="001935B4">
        <w:rPr>
          <w:rFonts w:ascii="Foundry Context Bold" w:hAnsi="Foundry Context Bold" w:cs="Times New Roman"/>
          <w:b/>
          <w:color w:val="1F2649" w:themeColor="text2"/>
          <w:sz w:val="24"/>
          <w:szCs w:val="24"/>
          <w:lang w:eastAsia="zh-HK"/>
        </w:rPr>
        <w:t>please fill in this form in English</w:t>
      </w:r>
      <w:r w:rsidR="00F42C55" w:rsidRPr="001935B4">
        <w:rPr>
          <w:rFonts w:ascii="Foundry Context Regular" w:hAnsi="Foundry Context Regular" w:cs="Times New Roman" w:hint="eastAsia"/>
          <w:b/>
          <w:color w:val="1F2649" w:themeColor="text2"/>
          <w:sz w:val="24"/>
          <w:szCs w:val="24"/>
          <w:lang w:eastAsia="zh-HK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238"/>
      </w:tblGrid>
      <w:tr w:rsidR="001935B4" w:rsidRPr="001935B4" w14:paraId="4A9C9065" w14:textId="77777777" w:rsidTr="00336CDD">
        <w:tc>
          <w:tcPr>
            <w:tcW w:w="4338" w:type="dxa"/>
            <w:tcBorders>
              <w:bottom w:val="single" w:sz="4" w:space="0" w:color="1F2649" w:themeColor="accent6"/>
            </w:tcBorders>
            <w:shd w:val="clear" w:color="auto" w:fill="F2F2F2" w:themeFill="background1" w:themeFillShade="F2"/>
          </w:tcPr>
          <w:p w14:paraId="3CF99ED1" w14:textId="77777777" w:rsidR="00336CDD" w:rsidRPr="001935B4" w:rsidRDefault="00336CDD">
            <w:pPr>
              <w:rPr>
                <w:rFonts w:ascii="Foundry Context Regular" w:eastAsia="SimSun" w:hAnsi="Foundry Context Regular" w:cs="Times New Roman"/>
                <w:color w:val="1F2649" w:themeColor="text2"/>
                <w:sz w:val="24"/>
                <w:szCs w:val="24"/>
                <w:lang w:eastAsia="zh-CN"/>
              </w:rPr>
            </w:pPr>
          </w:p>
          <w:p w14:paraId="4428EEA5" w14:textId="44F56476" w:rsidR="00F42C55" w:rsidRPr="001935B4" w:rsidRDefault="00F42C55">
            <w:pPr>
              <w:rPr>
                <w:rFonts w:ascii="Foundry Context Regular" w:hAnsi="Foundry Context Regular" w:cs="Times New Roman"/>
                <w:b/>
                <w:color w:val="1F2649" w:themeColor="text2"/>
                <w:sz w:val="24"/>
                <w:szCs w:val="24"/>
                <w:lang w:eastAsia="zh-HK"/>
              </w:rPr>
            </w:pPr>
            <w:r w:rsidRPr="001935B4">
              <w:rPr>
                <w:rFonts w:ascii="Foundry Context Regular" w:hAnsi="Foundry Context Regular" w:cs="Times New Roman" w:hint="eastAsia"/>
                <w:color w:val="1F2649" w:themeColor="text2"/>
                <w:sz w:val="24"/>
                <w:szCs w:val="24"/>
                <w:lang w:eastAsia="zh-HK"/>
              </w:rPr>
              <w:t xml:space="preserve">Factory name &amp; IETP </w:t>
            </w:r>
            <w:r w:rsidR="00AB5824" w:rsidRPr="001935B4">
              <w:rPr>
                <w:rFonts w:ascii="Foundry Context Bold" w:hAnsi="Foundry Context Bold" w:cs="Times New Roman"/>
                <w:b/>
                <w:color w:val="1F2649" w:themeColor="text2"/>
                <w:sz w:val="24"/>
                <w:szCs w:val="24"/>
                <w:lang w:eastAsia="zh-HK"/>
              </w:rPr>
              <w:t>factory ID</w:t>
            </w:r>
            <w:r w:rsidR="00AB5824" w:rsidRPr="001935B4">
              <w:rPr>
                <w:rFonts w:ascii="Foundry Context Regular" w:hAnsi="Foundry Context Regular" w:cs="Times New Roman"/>
                <w:b/>
                <w:color w:val="1F2649" w:themeColor="text2"/>
                <w:sz w:val="24"/>
                <w:szCs w:val="24"/>
                <w:lang w:eastAsia="zh-HK"/>
              </w:rPr>
              <w:t xml:space="preserve"> </w:t>
            </w:r>
            <w:r w:rsidRPr="001935B4">
              <w:rPr>
                <w:rFonts w:ascii="Foundry Context Regular" w:hAnsi="Foundry Context Regular" w:cs="Times New Roman" w:hint="eastAsia"/>
                <w:color w:val="1F2649" w:themeColor="text2"/>
                <w:sz w:val="24"/>
                <w:szCs w:val="24"/>
                <w:lang w:eastAsia="zh-HK"/>
              </w:rPr>
              <w:t>number</w:t>
            </w:r>
          </w:p>
          <w:p w14:paraId="7157FF36" w14:textId="77777777" w:rsidR="008278B1" w:rsidRPr="001935B4" w:rsidRDefault="008278B1">
            <w:pPr>
              <w:rPr>
                <w:rFonts w:ascii="Foundry Context Regular" w:hAnsi="Foundry Context Regular"/>
                <w:b/>
                <w:color w:val="1F2649" w:themeColor="text2"/>
                <w:sz w:val="24"/>
                <w:szCs w:val="24"/>
              </w:rPr>
            </w:pPr>
          </w:p>
        </w:tc>
        <w:tc>
          <w:tcPr>
            <w:tcW w:w="5238" w:type="dxa"/>
            <w:tcBorders>
              <w:bottom w:val="single" w:sz="4" w:space="0" w:color="1F2649" w:themeColor="accent6"/>
            </w:tcBorders>
            <w:shd w:val="clear" w:color="auto" w:fill="F2F2F2" w:themeFill="background1" w:themeFillShade="F2"/>
          </w:tcPr>
          <w:p w14:paraId="57E6C190" w14:textId="77777777" w:rsidR="008278B1" w:rsidRPr="001935B4" w:rsidRDefault="008278B1">
            <w:pPr>
              <w:rPr>
                <w:color w:val="1F2649" w:themeColor="text2"/>
              </w:rPr>
            </w:pPr>
          </w:p>
        </w:tc>
      </w:tr>
      <w:tr w:rsidR="001935B4" w:rsidRPr="001935B4" w14:paraId="30682A25" w14:textId="77777777" w:rsidTr="00336CDD">
        <w:tc>
          <w:tcPr>
            <w:tcW w:w="4338" w:type="dxa"/>
            <w:tcBorders>
              <w:top w:val="single" w:sz="4" w:space="0" w:color="1F2649" w:themeColor="accent6"/>
              <w:bottom w:val="single" w:sz="4" w:space="0" w:color="1F2649" w:themeColor="accent6"/>
            </w:tcBorders>
            <w:shd w:val="clear" w:color="auto" w:fill="F2F2F2" w:themeFill="background1" w:themeFillShade="F2"/>
          </w:tcPr>
          <w:p w14:paraId="03F559A2" w14:textId="6DAC569D" w:rsidR="00F42C55" w:rsidRPr="001935B4" w:rsidRDefault="00336CDD">
            <w:pPr>
              <w:rPr>
                <w:rFonts w:ascii="Foundry Context Regular" w:hAnsi="Foundry Context Regular" w:cs="Times New Roman"/>
                <w:b/>
                <w:color w:val="1F2649" w:themeColor="text2"/>
                <w:sz w:val="24"/>
                <w:szCs w:val="24"/>
                <w:lang w:eastAsia="zh-HK"/>
              </w:rPr>
            </w:pPr>
            <w:r w:rsidRPr="001935B4">
              <w:rPr>
                <w:rFonts w:ascii="Foundry Context Regular" w:eastAsia="SimSun" w:hAnsi="Foundry Context Regular" w:cs="Times New Roman"/>
                <w:color w:val="1F2649" w:themeColor="text2"/>
                <w:sz w:val="24"/>
                <w:szCs w:val="24"/>
                <w:lang w:eastAsia="zh-CN"/>
              </w:rPr>
              <w:br/>
            </w:r>
            <w:r w:rsidR="00F42C55" w:rsidRPr="001935B4">
              <w:rPr>
                <w:rFonts w:ascii="Foundry Context Regular" w:hAnsi="Foundry Context Regular" w:cs="Times New Roman" w:hint="eastAsia"/>
                <w:color w:val="1F2649" w:themeColor="text2"/>
                <w:sz w:val="24"/>
                <w:szCs w:val="24"/>
                <w:lang w:eastAsia="zh-HK"/>
              </w:rPr>
              <w:t>Company name used to register for the booth</w:t>
            </w:r>
          </w:p>
          <w:p w14:paraId="767C5E3C" w14:textId="77777777" w:rsidR="008278B1" w:rsidRPr="001935B4" w:rsidRDefault="008278B1">
            <w:pPr>
              <w:rPr>
                <w:rFonts w:ascii="Foundry Context Regular" w:hAnsi="Foundry Context Regular"/>
                <w:b/>
                <w:color w:val="1F2649" w:themeColor="text2"/>
                <w:sz w:val="24"/>
                <w:szCs w:val="24"/>
              </w:rPr>
            </w:pPr>
          </w:p>
        </w:tc>
        <w:tc>
          <w:tcPr>
            <w:tcW w:w="5238" w:type="dxa"/>
            <w:tcBorders>
              <w:top w:val="single" w:sz="4" w:space="0" w:color="1F2649" w:themeColor="accent6"/>
              <w:bottom w:val="single" w:sz="4" w:space="0" w:color="1F2649" w:themeColor="accent6"/>
            </w:tcBorders>
            <w:shd w:val="clear" w:color="auto" w:fill="F2F2F2" w:themeFill="background1" w:themeFillShade="F2"/>
          </w:tcPr>
          <w:p w14:paraId="1C382174" w14:textId="77777777" w:rsidR="008278B1" w:rsidRPr="001935B4" w:rsidRDefault="008278B1">
            <w:pPr>
              <w:rPr>
                <w:color w:val="1F2649" w:themeColor="text2"/>
              </w:rPr>
            </w:pPr>
          </w:p>
        </w:tc>
      </w:tr>
      <w:tr w:rsidR="001935B4" w:rsidRPr="001935B4" w14:paraId="18D13D8F" w14:textId="77777777" w:rsidTr="00336CDD">
        <w:tc>
          <w:tcPr>
            <w:tcW w:w="4338" w:type="dxa"/>
            <w:tcBorders>
              <w:top w:val="single" w:sz="4" w:space="0" w:color="1F2649" w:themeColor="accent6"/>
              <w:bottom w:val="single" w:sz="4" w:space="0" w:color="1F2649" w:themeColor="accent6"/>
            </w:tcBorders>
            <w:shd w:val="clear" w:color="auto" w:fill="F2F2F2" w:themeFill="background1" w:themeFillShade="F2"/>
          </w:tcPr>
          <w:p w14:paraId="5481FEF6" w14:textId="77777777" w:rsidR="001935B4" w:rsidRPr="001935B4" w:rsidRDefault="001935B4">
            <w:pPr>
              <w:rPr>
                <w:rFonts w:ascii="Foundry Context Regular" w:hAnsi="Foundry Context Regular" w:hint="eastAsia"/>
                <w:color w:val="1F2649" w:themeColor="text2"/>
                <w:sz w:val="24"/>
                <w:szCs w:val="24"/>
                <w:lang w:eastAsia="zh-HK"/>
              </w:rPr>
            </w:pPr>
          </w:p>
          <w:p w14:paraId="1A1F02AE" w14:textId="77777777" w:rsidR="00336CDD" w:rsidRPr="001935B4" w:rsidRDefault="00F42C55">
            <w:pPr>
              <w:rPr>
                <w:rFonts w:ascii="Foundry Context Regular" w:hAnsi="Foundry Context Regular" w:hint="eastAsia"/>
                <w:b/>
                <w:color w:val="1F2649" w:themeColor="text2"/>
                <w:sz w:val="24"/>
                <w:szCs w:val="24"/>
                <w:lang w:eastAsia="zh-HK"/>
              </w:rPr>
            </w:pPr>
            <w:r w:rsidRPr="001935B4">
              <w:rPr>
                <w:rFonts w:ascii="Foundry Context Regular" w:hAnsi="Foundry Context Regular" w:hint="eastAsia"/>
                <w:color w:val="1F2649" w:themeColor="text2"/>
                <w:sz w:val="24"/>
                <w:szCs w:val="24"/>
                <w:lang w:eastAsia="zh-HK"/>
              </w:rPr>
              <w:t>Booth number</w:t>
            </w:r>
            <w:r w:rsidR="001935B4" w:rsidRPr="001935B4">
              <w:rPr>
                <w:rFonts w:ascii="Foundry Context Bold" w:hAnsi="Foundry Context Bold"/>
                <w:b/>
                <w:color w:val="1F2649" w:themeColor="text2"/>
                <w:sz w:val="24"/>
                <w:szCs w:val="24"/>
                <w:lang w:eastAsia="zh-HK"/>
              </w:rPr>
              <w:t xml:space="preserve"> (e.g.</w:t>
            </w:r>
            <w:r w:rsidR="00AB5824" w:rsidRPr="001935B4">
              <w:rPr>
                <w:rFonts w:ascii="Foundry Context Bold" w:hAnsi="Foundry Context Bold"/>
                <w:b/>
                <w:color w:val="1F2649" w:themeColor="text2"/>
                <w:sz w:val="24"/>
                <w:szCs w:val="24"/>
                <w:lang w:eastAsia="zh-HK"/>
              </w:rPr>
              <w:t xml:space="preserve"> 3D-D40)</w:t>
            </w:r>
          </w:p>
          <w:p w14:paraId="6989B298" w14:textId="4B389391" w:rsidR="001935B4" w:rsidRPr="001935B4" w:rsidRDefault="001935B4">
            <w:pPr>
              <w:rPr>
                <w:rFonts w:ascii="Foundry Context Regular" w:hAnsi="Foundry Context Regular"/>
                <w:b/>
                <w:color w:val="1F2649" w:themeColor="text2"/>
                <w:sz w:val="24"/>
                <w:szCs w:val="24"/>
                <w:lang w:eastAsia="zh-HK"/>
              </w:rPr>
            </w:pPr>
          </w:p>
        </w:tc>
        <w:tc>
          <w:tcPr>
            <w:tcW w:w="5238" w:type="dxa"/>
            <w:tcBorders>
              <w:top w:val="single" w:sz="4" w:space="0" w:color="1F2649" w:themeColor="accent6"/>
              <w:bottom w:val="single" w:sz="4" w:space="0" w:color="1F2649" w:themeColor="accent6"/>
            </w:tcBorders>
            <w:shd w:val="clear" w:color="auto" w:fill="F2F2F2" w:themeFill="background1" w:themeFillShade="F2"/>
          </w:tcPr>
          <w:p w14:paraId="6295685A" w14:textId="77777777" w:rsidR="008278B1" w:rsidRPr="001935B4" w:rsidRDefault="008278B1">
            <w:pPr>
              <w:rPr>
                <w:color w:val="1F2649" w:themeColor="text2"/>
              </w:rPr>
            </w:pPr>
          </w:p>
        </w:tc>
      </w:tr>
      <w:tr w:rsidR="001935B4" w:rsidRPr="001935B4" w14:paraId="2C13A650" w14:textId="77777777" w:rsidTr="00336CDD">
        <w:tc>
          <w:tcPr>
            <w:tcW w:w="4338" w:type="dxa"/>
            <w:tcBorders>
              <w:top w:val="single" w:sz="4" w:space="0" w:color="1F2649" w:themeColor="accent6"/>
              <w:bottom w:val="single" w:sz="4" w:space="0" w:color="1F2649" w:themeColor="accent6"/>
            </w:tcBorders>
            <w:shd w:val="clear" w:color="auto" w:fill="F2F2F2" w:themeFill="background1" w:themeFillShade="F2"/>
          </w:tcPr>
          <w:p w14:paraId="5B352499" w14:textId="057A0075" w:rsidR="00F42C55" w:rsidRPr="001935B4" w:rsidRDefault="00336CDD">
            <w:pPr>
              <w:rPr>
                <w:rFonts w:ascii="Foundry Context Regular" w:hAnsi="Foundry Context Regular" w:cs="Times New Roman"/>
                <w:b/>
                <w:color w:val="1F2649" w:themeColor="text2"/>
                <w:sz w:val="24"/>
                <w:szCs w:val="24"/>
                <w:lang w:eastAsia="zh-HK"/>
              </w:rPr>
            </w:pPr>
            <w:r w:rsidRPr="001935B4">
              <w:rPr>
                <w:rFonts w:ascii="Foundry Context Regular" w:eastAsia="SimSun" w:hAnsi="Foundry Context Regular" w:cs="Times New Roman"/>
                <w:color w:val="1F2649" w:themeColor="text2"/>
                <w:sz w:val="24"/>
                <w:szCs w:val="24"/>
                <w:lang w:eastAsia="zh-CN"/>
              </w:rPr>
              <w:br/>
            </w:r>
            <w:r w:rsidR="00F42C55" w:rsidRPr="001935B4">
              <w:rPr>
                <w:rFonts w:ascii="Foundry Context Regular" w:hAnsi="Foundry Context Regular" w:cs="Times New Roman" w:hint="eastAsia"/>
                <w:color w:val="1F2649" w:themeColor="text2"/>
                <w:sz w:val="24"/>
                <w:szCs w:val="24"/>
                <w:lang w:eastAsia="zh-HK"/>
              </w:rPr>
              <w:t>Name and email of contact person for buyer relations</w:t>
            </w:r>
          </w:p>
          <w:p w14:paraId="00A6EA2E" w14:textId="0B97D78E" w:rsidR="00336CDD" w:rsidRPr="001935B4" w:rsidRDefault="00336CDD">
            <w:pPr>
              <w:rPr>
                <w:rFonts w:ascii="Foundry Context Regular" w:hAnsi="Foundry Context Regular" w:cs="Times New Roman"/>
                <w:b/>
                <w:color w:val="1F2649" w:themeColor="text2"/>
                <w:sz w:val="24"/>
                <w:szCs w:val="24"/>
                <w:lang w:eastAsia="zh-HK"/>
              </w:rPr>
            </w:pPr>
          </w:p>
        </w:tc>
        <w:tc>
          <w:tcPr>
            <w:tcW w:w="5238" w:type="dxa"/>
            <w:tcBorders>
              <w:top w:val="single" w:sz="4" w:space="0" w:color="1F2649" w:themeColor="accent6"/>
              <w:bottom w:val="single" w:sz="4" w:space="0" w:color="1F2649" w:themeColor="accent6"/>
            </w:tcBorders>
            <w:shd w:val="clear" w:color="auto" w:fill="F2F2F2" w:themeFill="background1" w:themeFillShade="F2"/>
          </w:tcPr>
          <w:p w14:paraId="1E729039" w14:textId="77777777" w:rsidR="008278B1" w:rsidRPr="001935B4" w:rsidRDefault="008278B1">
            <w:pPr>
              <w:rPr>
                <w:color w:val="1F2649" w:themeColor="text2"/>
              </w:rPr>
            </w:pPr>
          </w:p>
        </w:tc>
      </w:tr>
      <w:tr w:rsidR="001935B4" w:rsidRPr="001935B4" w14:paraId="50714802" w14:textId="77777777" w:rsidTr="00336CDD">
        <w:tc>
          <w:tcPr>
            <w:tcW w:w="4338" w:type="dxa"/>
            <w:tcBorders>
              <w:top w:val="single" w:sz="4" w:space="0" w:color="1F2649" w:themeColor="accent6"/>
              <w:bottom w:val="single" w:sz="4" w:space="0" w:color="1F2649" w:themeColor="accent6"/>
            </w:tcBorders>
            <w:shd w:val="clear" w:color="auto" w:fill="F2F2F2" w:themeFill="background1" w:themeFillShade="F2"/>
          </w:tcPr>
          <w:p w14:paraId="1EB8AE82" w14:textId="77777777" w:rsidR="001935B4" w:rsidRPr="001935B4" w:rsidRDefault="001935B4">
            <w:pPr>
              <w:rPr>
                <w:rFonts w:ascii="Foundry Context Regular" w:hAnsi="Foundry Context Regular" w:cs="Times New Roman" w:hint="eastAsia"/>
                <w:color w:val="1F2649" w:themeColor="text2"/>
                <w:sz w:val="24"/>
                <w:szCs w:val="24"/>
                <w:lang w:eastAsia="zh-HK"/>
              </w:rPr>
            </w:pPr>
          </w:p>
          <w:p w14:paraId="32B6827C" w14:textId="77777777" w:rsidR="00336CDD" w:rsidRPr="001935B4" w:rsidRDefault="001935B4">
            <w:pPr>
              <w:rPr>
                <w:rFonts w:ascii="Foundry Context Regular" w:hAnsi="Foundry Context Regular" w:cs="Times New Roman" w:hint="eastAsia"/>
                <w:b/>
                <w:color w:val="1F2649" w:themeColor="text2"/>
                <w:sz w:val="24"/>
                <w:szCs w:val="24"/>
                <w:lang w:eastAsia="zh-HK"/>
              </w:rPr>
            </w:pPr>
            <w:r w:rsidRPr="001935B4">
              <w:rPr>
                <w:rFonts w:ascii="Foundry Context Regular" w:hAnsi="Foundry Context Regular" w:cs="Times New Roman" w:hint="eastAsia"/>
                <w:color w:val="1F2649" w:themeColor="text2"/>
                <w:sz w:val="24"/>
                <w:szCs w:val="24"/>
                <w:lang w:eastAsia="zh-HK"/>
              </w:rPr>
              <w:t>C</w:t>
            </w:r>
            <w:r w:rsidR="00F42C55" w:rsidRPr="001935B4">
              <w:rPr>
                <w:rFonts w:ascii="Foundry Context Regular" w:hAnsi="Foundry Context Regular" w:cs="Times New Roman" w:hint="eastAsia"/>
                <w:color w:val="1F2649" w:themeColor="text2"/>
                <w:sz w:val="24"/>
                <w:szCs w:val="24"/>
                <w:lang w:eastAsia="zh-HK"/>
              </w:rPr>
              <w:t>ompany website</w:t>
            </w:r>
            <w:r w:rsidR="00AB5824" w:rsidRPr="001935B4">
              <w:rPr>
                <w:rFonts w:ascii="Foundry Context Regular" w:hAnsi="Foundry Context Regular" w:cs="Times New Roman"/>
                <w:b/>
                <w:color w:val="1F2649" w:themeColor="text2"/>
                <w:sz w:val="24"/>
                <w:szCs w:val="24"/>
                <w:lang w:eastAsia="zh-HK"/>
              </w:rPr>
              <w:t>:</w:t>
            </w:r>
          </w:p>
          <w:p w14:paraId="17834FB9" w14:textId="1D96677F" w:rsidR="001935B4" w:rsidRPr="001935B4" w:rsidRDefault="001935B4">
            <w:pPr>
              <w:rPr>
                <w:rFonts w:ascii="Foundry Context Regular" w:hAnsi="Foundry Context Regular" w:cs="Times New Roman"/>
                <w:b/>
                <w:color w:val="1F2649" w:themeColor="text2"/>
                <w:sz w:val="24"/>
                <w:szCs w:val="24"/>
                <w:lang w:eastAsia="zh-HK"/>
              </w:rPr>
            </w:pPr>
          </w:p>
        </w:tc>
        <w:tc>
          <w:tcPr>
            <w:tcW w:w="5238" w:type="dxa"/>
            <w:tcBorders>
              <w:top w:val="single" w:sz="4" w:space="0" w:color="1F2649" w:themeColor="accent6"/>
              <w:bottom w:val="single" w:sz="4" w:space="0" w:color="1F2649" w:themeColor="accent6"/>
            </w:tcBorders>
            <w:shd w:val="clear" w:color="auto" w:fill="F2F2F2" w:themeFill="background1" w:themeFillShade="F2"/>
          </w:tcPr>
          <w:p w14:paraId="23961A07" w14:textId="77777777" w:rsidR="008278B1" w:rsidRPr="001935B4" w:rsidRDefault="008278B1">
            <w:pPr>
              <w:rPr>
                <w:color w:val="1F2649" w:themeColor="text2"/>
              </w:rPr>
            </w:pPr>
          </w:p>
        </w:tc>
      </w:tr>
      <w:tr w:rsidR="001935B4" w:rsidRPr="001935B4" w14:paraId="7541DDA2" w14:textId="77777777" w:rsidTr="00336CDD">
        <w:tc>
          <w:tcPr>
            <w:tcW w:w="4338" w:type="dxa"/>
            <w:tcBorders>
              <w:top w:val="single" w:sz="4" w:space="0" w:color="1F2649" w:themeColor="accent6"/>
              <w:bottom w:val="single" w:sz="4" w:space="0" w:color="1F2649" w:themeColor="accent6"/>
            </w:tcBorders>
            <w:shd w:val="clear" w:color="auto" w:fill="F2F2F2" w:themeFill="background1" w:themeFillShade="F2"/>
          </w:tcPr>
          <w:p w14:paraId="36199569" w14:textId="7BA5AACD" w:rsidR="008278B1" w:rsidRPr="001935B4" w:rsidRDefault="00336CDD">
            <w:pPr>
              <w:rPr>
                <w:rFonts w:ascii="Foundry Context Regular" w:hAnsi="Foundry Context Regular"/>
                <w:color w:val="1F2649" w:themeColor="text2"/>
                <w:sz w:val="24"/>
                <w:szCs w:val="24"/>
                <w:lang w:eastAsia="zh-HK"/>
              </w:rPr>
            </w:pPr>
            <w:r w:rsidRPr="001935B4">
              <w:rPr>
                <w:rFonts w:ascii="Foundry Context Regular" w:eastAsia="SimSun" w:hAnsi="Foundry Context Regular" w:cs="Times New Roman"/>
                <w:color w:val="1F2649" w:themeColor="text2"/>
                <w:sz w:val="24"/>
                <w:szCs w:val="24"/>
                <w:lang w:eastAsia="zh-CN"/>
              </w:rPr>
              <w:br/>
            </w:r>
            <w:r w:rsidR="00F42C55" w:rsidRPr="001935B4">
              <w:rPr>
                <w:rFonts w:ascii="Foundry Context Regular" w:hAnsi="Foundry Context Regular" w:hint="eastAsia"/>
                <w:color w:val="1F2649" w:themeColor="text2"/>
                <w:sz w:val="24"/>
                <w:szCs w:val="24"/>
                <w:lang w:eastAsia="zh-HK"/>
              </w:rPr>
              <w:t>Types of products manufactured</w:t>
            </w:r>
            <w:r w:rsidR="001935B4" w:rsidRPr="001935B4">
              <w:rPr>
                <w:rFonts w:ascii="Foundry Context Regular" w:hAnsi="Foundry Context Regular" w:hint="eastAsia"/>
                <w:color w:val="1F2649" w:themeColor="text2"/>
                <w:sz w:val="24"/>
                <w:szCs w:val="24"/>
                <w:lang w:eastAsia="zh-HK"/>
              </w:rPr>
              <w:t xml:space="preserve"> (e.g. wooden toys, plush toys)</w:t>
            </w:r>
          </w:p>
          <w:p w14:paraId="6917EAAB" w14:textId="426EF77F" w:rsidR="00336CDD" w:rsidRPr="001935B4" w:rsidRDefault="00336CDD">
            <w:pPr>
              <w:rPr>
                <w:rFonts w:ascii="Foundry Context Regular" w:hAnsi="Foundry Context Regular"/>
                <w:b/>
                <w:color w:val="1F2649" w:themeColor="text2"/>
                <w:sz w:val="24"/>
                <w:szCs w:val="24"/>
                <w:lang w:eastAsia="zh-HK"/>
              </w:rPr>
            </w:pPr>
          </w:p>
        </w:tc>
        <w:tc>
          <w:tcPr>
            <w:tcW w:w="5238" w:type="dxa"/>
            <w:tcBorders>
              <w:top w:val="single" w:sz="4" w:space="0" w:color="1F2649" w:themeColor="accent6"/>
              <w:bottom w:val="single" w:sz="4" w:space="0" w:color="1F2649" w:themeColor="accent6"/>
            </w:tcBorders>
            <w:shd w:val="clear" w:color="auto" w:fill="F2F2F2" w:themeFill="background1" w:themeFillShade="F2"/>
          </w:tcPr>
          <w:p w14:paraId="5592A146" w14:textId="77777777" w:rsidR="008278B1" w:rsidRPr="001935B4" w:rsidRDefault="008278B1">
            <w:pPr>
              <w:rPr>
                <w:color w:val="1F2649" w:themeColor="text2"/>
              </w:rPr>
            </w:pPr>
          </w:p>
        </w:tc>
      </w:tr>
    </w:tbl>
    <w:p w14:paraId="7D9D10FD" w14:textId="77777777" w:rsidR="001935B4" w:rsidRPr="001935B4" w:rsidRDefault="001935B4">
      <w:pPr>
        <w:rPr>
          <w:rFonts w:ascii="Foundry Context Regular" w:hAnsi="Foundry Context Regular" w:hint="eastAsia"/>
          <w:color w:val="1F2649" w:themeColor="text2"/>
          <w:sz w:val="24"/>
          <w:szCs w:val="24"/>
          <w:lang w:eastAsia="zh-HK"/>
        </w:rPr>
      </w:pPr>
    </w:p>
    <w:p w14:paraId="10E80429" w14:textId="22E67180" w:rsidR="00336CDD" w:rsidRPr="001935B4" w:rsidRDefault="001935B4">
      <w:pPr>
        <w:rPr>
          <w:color w:val="1F2649" w:themeColor="text2"/>
        </w:rPr>
      </w:pPr>
      <w:r w:rsidRPr="001935B4">
        <w:rPr>
          <w:rFonts w:ascii="Foundry Context Regular" w:hAnsi="Foundry Context Regular" w:hint="eastAsia"/>
          <w:color w:val="1F2649" w:themeColor="text2"/>
          <w:sz w:val="24"/>
          <w:szCs w:val="24"/>
          <w:lang w:eastAsia="zh-HK"/>
        </w:rPr>
        <w:t>You may authorize IETP to display a maximum of 3 photos that you wish to show your buyers. Please attach a high</w:t>
      </w:r>
      <w:r w:rsidRPr="001935B4">
        <w:rPr>
          <w:rFonts w:ascii="Foundry Context Regular" w:hAnsi="Foundry Context Regular"/>
          <w:b/>
          <w:color w:val="1F2649" w:themeColor="text2"/>
          <w:sz w:val="24"/>
          <w:szCs w:val="24"/>
          <w:lang w:eastAsia="zh-HK"/>
        </w:rPr>
        <w:t>-</w:t>
      </w:r>
      <w:r w:rsidRPr="001935B4">
        <w:rPr>
          <w:rFonts w:ascii="Foundry Context Regular" w:hAnsi="Foundry Context Regular"/>
          <w:color w:val="1F2649" w:themeColor="text2"/>
          <w:sz w:val="24"/>
          <w:szCs w:val="24"/>
          <w:lang w:eastAsia="zh-HK"/>
        </w:rPr>
        <w:t>resolution</w:t>
      </w:r>
      <w:r w:rsidRPr="001935B4">
        <w:rPr>
          <w:rFonts w:ascii="Foundry Context Regular" w:hAnsi="Foundry Context Regular" w:hint="eastAsia"/>
          <w:color w:val="1F2649" w:themeColor="text2"/>
          <w:sz w:val="24"/>
          <w:szCs w:val="24"/>
          <w:lang w:eastAsia="zh-HK"/>
        </w:rPr>
        <w:t xml:space="preserve"> version of images in the email to avoid </w:t>
      </w:r>
      <w:proofErr w:type="spellStart"/>
      <w:r w:rsidRPr="001935B4">
        <w:rPr>
          <w:rFonts w:ascii="Foundry Context Regular" w:hAnsi="Foundry Context Regular"/>
          <w:color w:val="1F2649" w:themeColor="text2"/>
          <w:sz w:val="24"/>
          <w:szCs w:val="24"/>
          <w:lang w:eastAsia="zh-HK"/>
        </w:rPr>
        <w:t>pix</w:t>
      </w:r>
      <w:r w:rsidRPr="001935B4">
        <w:rPr>
          <w:rFonts w:ascii="Foundry Context Regular" w:hAnsi="Foundry Context Regular" w:hint="eastAsia"/>
          <w:color w:val="1F2649" w:themeColor="text2"/>
          <w:sz w:val="24"/>
          <w:szCs w:val="24"/>
          <w:lang w:eastAsia="zh-HK"/>
        </w:rPr>
        <w:t>e</w:t>
      </w:r>
      <w:r w:rsidRPr="001935B4">
        <w:rPr>
          <w:rFonts w:ascii="Foundry Context Regular" w:hAnsi="Foundry Context Regular"/>
          <w:color w:val="1F2649" w:themeColor="text2"/>
          <w:sz w:val="24"/>
          <w:szCs w:val="24"/>
          <w:lang w:eastAsia="zh-HK"/>
        </w:rPr>
        <w:t>lation</w:t>
      </w:r>
      <w:proofErr w:type="spellEnd"/>
      <w:r w:rsidRPr="001935B4">
        <w:rPr>
          <w:rFonts w:ascii="Foundry Context Regular" w:hAnsi="Foundry Context Regular" w:hint="eastAsia"/>
          <w:color w:val="1F2649" w:themeColor="text2"/>
          <w:sz w:val="24"/>
          <w:szCs w:val="24"/>
          <w:lang w:eastAsia="zh-HK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935B4" w:rsidRPr="001935B4" w14:paraId="02A0CDDE" w14:textId="77777777" w:rsidTr="00336CDD">
        <w:tc>
          <w:tcPr>
            <w:tcW w:w="9576" w:type="dxa"/>
            <w:tcBorders>
              <w:top w:val="single" w:sz="4" w:space="0" w:color="1F2649" w:themeColor="accent6"/>
              <w:bottom w:val="single" w:sz="4" w:space="0" w:color="1F2649" w:themeColor="accent6"/>
            </w:tcBorders>
            <w:shd w:val="clear" w:color="auto" w:fill="F2F2F2" w:themeFill="background1" w:themeFillShade="F2"/>
          </w:tcPr>
          <w:p w14:paraId="48089DB2" w14:textId="77777777" w:rsidR="001935B4" w:rsidRPr="001935B4" w:rsidRDefault="001935B4">
            <w:pPr>
              <w:rPr>
                <w:rFonts w:ascii="Foundry Context Regular" w:hAnsi="Foundry Context Regular" w:hint="eastAsia"/>
                <w:color w:val="1F2649" w:themeColor="text2"/>
                <w:sz w:val="24"/>
                <w:szCs w:val="24"/>
                <w:lang w:eastAsia="zh-HK"/>
              </w:rPr>
            </w:pPr>
          </w:p>
          <w:p w14:paraId="0D969D25" w14:textId="66175900" w:rsidR="00F42C55" w:rsidRPr="001935B4" w:rsidRDefault="00F42C55">
            <w:pPr>
              <w:rPr>
                <w:rFonts w:ascii="Foundry Context Regular" w:hAnsi="Foundry Context Regular" w:hint="eastAsia"/>
                <w:color w:val="1F2649" w:themeColor="text2"/>
                <w:sz w:val="24"/>
                <w:szCs w:val="24"/>
                <w:lang w:eastAsia="zh-HK"/>
              </w:rPr>
            </w:pPr>
            <w:r w:rsidRPr="001935B4">
              <w:rPr>
                <w:rFonts w:ascii="Foundry Context Regular" w:hAnsi="Foundry Context Regular" w:hint="eastAsia"/>
                <w:color w:val="1F2649" w:themeColor="text2"/>
                <w:sz w:val="24"/>
                <w:szCs w:val="24"/>
                <w:lang w:eastAsia="zh-HK"/>
              </w:rPr>
              <w:t>Introduction of image (1) in English, if any</w:t>
            </w:r>
          </w:p>
          <w:p w14:paraId="5A978A48" w14:textId="2441A2E8" w:rsidR="001935B4" w:rsidRPr="001935B4" w:rsidRDefault="001935B4">
            <w:pPr>
              <w:rPr>
                <w:rFonts w:ascii="Foundry Context Regular" w:hAnsi="Foundry Context Regular"/>
                <w:b/>
                <w:color w:val="1F2649" w:themeColor="text2"/>
                <w:sz w:val="24"/>
                <w:szCs w:val="24"/>
                <w:lang w:eastAsia="zh-HK"/>
              </w:rPr>
            </w:pPr>
          </w:p>
        </w:tc>
      </w:tr>
      <w:tr w:rsidR="001935B4" w:rsidRPr="001935B4" w14:paraId="7D7A4DF2" w14:textId="77777777" w:rsidTr="00336CDD">
        <w:trPr>
          <w:trHeight w:val="80"/>
        </w:trPr>
        <w:tc>
          <w:tcPr>
            <w:tcW w:w="9576" w:type="dxa"/>
            <w:tcBorders>
              <w:top w:val="single" w:sz="4" w:space="0" w:color="1F2649" w:themeColor="accent6"/>
              <w:bottom w:val="single" w:sz="4" w:space="0" w:color="1F2649" w:themeColor="accent6"/>
            </w:tcBorders>
            <w:shd w:val="clear" w:color="auto" w:fill="F2F2F2" w:themeFill="background1" w:themeFillShade="F2"/>
          </w:tcPr>
          <w:p w14:paraId="28BE368F" w14:textId="77777777" w:rsidR="001935B4" w:rsidRPr="001935B4" w:rsidRDefault="001935B4" w:rsidP="00F42C55">
            <w:pPr>
              <w:rPr>
                <w:rFonts w:ascii="Foundry Context Regular" w:hAnsi="Foundry Context Regular" w:hint="eastAsia"/>
                <w:color w:val="1F2649" w:themeColor="text2"/>
                <w:sz w:val="24"/>
                <w:szCs w:val="24"/>
                <w:lang w:eastAsia="zh-HK"/>
              </w:rPr>
            </w:pPr>
          </w:p>
          <w:p w14:paraId="3F79A96C" w14:textId="77777777" w:rsidR="00F42C55" w:rsidRPr="001935B4" w:rsidRDefault="00F42C55" w:rsidP="00F42C55">
            <w:pPr>
              <w:rPr>
                <w:rFonts w:ascii="Foundry Context Regular" w:hAnsi="Foundry Context Regular" w:hint="eastAsia"/>
                <w:color w:val="1F2649" w:themeColor="text2"/>
                <w:sz w:val="24"/>
                <w:szCs w:val="24"/>
                <w:lang w:eastAsia="zh-HK"/>
              </w:rPr>
            </w:pPr>
            <w:r w:rsidRPr="001935B4">
              <w:rPr>
                <w:rFonts w:ascii="Foundry Context Regular" w:hAnsi="Foundry Context Regular" w:hint="eastAsia"/>
                <w:color w:val="1F2649" w:themeColor="text2"/>
                <w:sz w:val="24"/>
                <w:szCs w:val="24"/>
                <w:lang w:eastAsia="zh-HK"/>
              </w:rPr>
              <w:t>Introduction of image (2) in English, if any</w:t>
            </w:r>
          </w:p>
          <w:p w14:paraId="075FB39D" w14:textId="243FD275" w:rsidR="001935B4" w:rsidRPr="001935B4" w:rsidRDefault="001935B4" w:rsidP="00F42C55">
            <w:pPr>
              <w:rPr>
                <w:rFonts w:ascii="Foundry Context Regular" w:hAnsi="Foundry Context Regular"/>
                <w:b/>
                <w:color w:val="1F2649" w:themeColor="text2"/>
                <w:sz w:val="24"/>
                <w:szCs w:val="24"/>
                <w:lang w:eastAsia="zh-HK"/>
              </w:rPr>
            </w:pPr>
          </w:p>
        </w:tc>
      </w:tr>
      <w:tr w:rsidR="001935B4" w:rsidRPr="001935B4" w14:paraId="1333DCD2" w14:textId="77777777" w:rsidTr="00336CDD">
        <w:tc>
          <w:tcPr>
            <w:tcW w:w="9576" w:type="dxa"/>
            <w:tcBorders>
              <w:top w:val="single" w:sz="4" w:space="0" w:color="1F2649" w:themeColor="accent6"/>
              <w:bottom w:val="single" w:sz="4" w:space="0" w:color="1F2649" w:themeColor="accent6"/>
            </w:tcBorders>
            <w:shd w:val="clear" w:color="auto" w:fill="F2F2F2" w:themeFill="background1" w:themeFillShade="F2"/>
          </w:tcPr>
          <w:p w14:paraId="396562AF" w14:textId="77777777" w:rsidR="001935B4" w:rsidRPr="001935B4" w:rsidRDefault="001935B4" w:rsidP="00F42C55">
            <w:pPr>
              <w:rPr>
                <w:rFonts w:ascii="Foundry Context Regular" w:hAnsi="Foundry Context Regular" w:hint="eastAsia"/>
                <w:color w:val="1F2649" w:themeColor="text2"/>
                <w:sz w:val="24"/>
                <w:szCs w:val="24"/>
                <w:lang w:eastAsia="zh-HK"/>
              </w:rPr>
            </w:pPr>
          </w:p>
          <w:p w14:paraId="4E1A2169" w14:textId="77777777" w:rsidR="00F42C55" w:rsidRPr="001935B4" w:rsidRDefault="00F42C55" w:rsidP="00F42C55">
            <w:pPr>
              <w:rPr>
                <w:rFonts w:ascii="Foundry Context Regular" w:hAnsi="Foundry Context Regular" w:hint="eastAsia"/>
                <w:color w:val="1F2649" w:themeColor="text2"/>
                <w:sz w:val="24"/>
                <w:szCs w:val="24"/>
                <w:lang w:eastAsia="zh-HK"/>
              </w:rPr>
            </w:pPr>
            <w:r w:rsidRPr="001935B4">
              <w:rPr>
                <w:rFonts w:ascii="Foundry Context Regular" w:hAnsi="Foundry Context Regular" w:hint="eastAsia"/>
                <w:color w:val="1F2649" w:themeColor="text2"/>
                <w:sz w:val="24"/>
                <w:szCs w:val="24"/>
                <w:lang w:eastAsia="zh-HK"/>
              </w:rPr>
              <w:t>Introduction of image (3) in English, if any</w:t>
            </w:r>
          </w:p>
          <w:p w14:paraId="0E955D95" w14:textId="0187B43C" w:rsidR="001935B4" w:rsidRPr="001935B4" w:rsidRDefault="001935B4" w:rsidP="00F42C55">
            <w:pPr>
              <w:rPr>
                <w:rFonts w:ascii="Foundry Context Regular" w:hAnsi="Foundry Context Regular"/>
                <w:b/>
                <w:color w:val="1F2649" w:themeColor="text2"/>
                <w:sz w:val="24"/>
                <w:szCs w:val="24"/>
                <w:lang w:eastAsia="zh-HK"/>
              </w:rPr>
            </w:pPr>
          </w:p>
        </w:tc>
      </w:tr>
    </w:tbl>
    <w:p w14:paraId="0DA1C3C8" w14:textId="77777777" w:rsidR="001935B4" w:rsidRPr="001935B4" w:rsidRDefault="001935B4">
      <w:pPr>
        <w:rPr>
          <w:rFonts w:ascii="Foundry Context Regular" w:hAnsi="Foundry Context Regular" w:hint="eastAsia"/>
          <w:color w:val="1F2649" w:themeColor="text2"/>
          <w:lang w:eastAsia="zh-HK"/>
        </w:rPr>
      </w:pPr>
    </w:p>
    <w:p w14:paraId="20534162" w14:textId="5D6C08EF" w:rsidR="00AB5824" w:rsidRPr="001935B4" w:rsidRDefault="00AB5824">
      <w:pPr>
        <w:rPr>
          <w:rFonts w:ascii="Foundry Context Regular" w:hAnsi="Foundry Context Regular"/>
          <w:color w:val="1F2649" w:themeColor="text2"/>
        </w:rPr>
      </w:pPr>
      <w:r w:rsidRPr="001935B4">
        <w:rPr>
          <w:rFonts w:ascii="Foundry Context Regular" w:hAnsi="Foundry Context Regular"/>
          <w:color w:val="1F2649" w:themeColor="text2"/>
        </w:rPr>
        <w:lastRenderedPageBreak/>
        <w:t>Please include</w:t>
      </w:r>
      <w:r w:rsidR="00336CDD" w:rsidRPr="001935B4">
        <w:rPr>
          <w:rFonts w:ascii="Foundry Context Regular" w:hAnsi="Foundry Context Regular"/>
          <w:color w:val="1F2649" w:themeColor="text2"/>
        </w:rPr>
        <w:t xml:space="preserve"> a high-resolution image of</w:t>
      </w:r>
      <w:r w:rsidRPr="001935B4">
        <w:rPr>
          <w:rFonts w:ascii="Foundry Context Regular" w:hAnsi="Foundry Context Regular"/>
          <w:color w:val="1F2649" w:themeColor="text2"/>
        </w:rPr>
        <w:t xml:space="preserve"> your </w:t>
      </w:r>
      <w:r w:rsidR="00336CDD" w:rsidRPr="001935B4">
        <w:rPr>
          <w:rFonts w:ascii="Foundry Context Regular" w:hAnsi="Foundry Context Regular"/>
          <w:color w:val="1F2649" w:themeColor="text2"/>
        </w:rPr>
        <w:t>company</w:t>
      </w:r>
      <w:r w:rsidRPr="001935B4">
        <w:rPr>
          <w:rFonts w:ascii="Foundry Context Regular" w:hAnsi="Foundry Context Regular"/>
          <w:color w:val="1F2649" w:themeColor="text2"/>
        </w:rPr>
        <w:t xml:space="preserve"> logo</w:t>
      </w:r>
      <w:r w:rsidR="00336CDD" w:rsidRPr="001935B4">
        <w:rPr>
          <w:rFonts w:ascii="Foundry Context Regular" w:hAnsi="Foundry Context Regular"/>
          <w:color w:val="1F2649" w:themeColor="text2"/>
        </w:rPr>
        <w:t>.</w:t>
      </w:r>
    </w:p>
    <w:p w14:paraId="5B809B27" w14:textId="2602E308" w:rsidR="001935B4" w:rsidRPr="001935B4" w:rsidRDefault="00F42C55">
      <w:pPr>
        <w:rPr>
          <w:rFonts w:ascii="Foundry Context Regular" w:hAnsi="Foundry Context Regular" w:hint="eastAsia"/>
          <w:color w:val="1F2649" w:themeColor="text2"/>
          <w:lang w:eastAsia="zh-HK"/>
        </w:rPr>
      </w:pPr>
      <w:r w:rsidRPr="001935B4">
        <w:rPr>
          <w:rFonts w:ascii="Foundry Context Regular" w:hAnsi="Foundry Context Regular" w:hint="eastAsia"/>
          <w:color w:val="1F2649" w:themeColor="text2"/>
          <w:lang w:eastAsia="zh-HK"/>
        </w:rPr>
        <w:t>We will also provide print-outs</w:t>
      </w:r>
      <w:r w:rsidR="00336CDD" w:rsidRPr="001935B4">
        <w:rPr>
          <w:rFonts w:ascii="Foundry Context Regular" w:hAnsi="Foundry Context Regular"/>
          <w:color w:val="1F2649" w:themeColor="text2"/>
          <w:lang w:eastAsia="zh-HK"/>
        </w:rPr>
        <w:t xml:space="preserve"> of the IETP logo</w:t>
      </w:r>
      <w:r w:rsidRPr="001935B4">
        <w:rPr>
          <w:rFonts w:ascii="Foundry Context Regular" w:hAnsi="Foundry Context Regular" w:hint="eastAsia"/>
          <w:color w:val="1F2649" w:themeColor="text2"/>
          <w:lang w:eastAsia="zh-HK"/>
        </w:rPr>
        <w:t xml:space="preserve"> for exhibiting factories to display prominently so that buyers can easily locate your booths</w:t>
      </w:r>
      <w:r w:rsidR="00336CDD" w:rsidRPr="001935B4">
        <w:rPr>
          <w:rFonts w:ascii="Foundry Context Regular" w:hAnsi="Foundry Context Regular"/>
          <w:color w:val="1F2649" w:themeColor="text2"/>
          <w:lang w:eastAsia="zh-HK"/>
        </w:rPr>
        <w:t xml:space="preserve"> and recognize your certification</w:t>
      </w:r>
      <w:r w:rsidRPr="001935B4">
        <w:rPr>
          <w:rFonts w:ascii="Foundry Context Regular" w:hAnsi="Foundry Context Regular" w:hint="eastAsia"/>
          <w:color w:val="1F2649" w:themeColor="text2"/>
          <w:lang w:eastAsia="zh-HK"/>
        </w:rPr>
        <w:t xml:space="preserve">. Details on how to obtain the </w:t>
      </w:r>
      <w:r w:rsidR="00336CDD" w:rsidRPr="001935B4">
        <w:rPr>
          <w:rFonts w:ascii="Foundry Context Regular" w:hAnsi="Foundry Context Regular"/>
          <w:color w:val="1F2649" w:themeColor="text2"/>
          <w:lang w:eastAsia="zh-HK"/>
        </w:rPr>
        <w:t>logo display</w:t>
      </w:r>
      <w:r w:rsidRPr="001935B4">
        <w:rPr>
          <w:rFonts w:ascii="Foundry Context Regular" w:hAnsi="Foundry Context Regular" w:hint="eastAsia"/>
          <w:color w:val="1F2649" w:themeColor="text2"/>
          <w:lang w:eastAsia="zh-HK"/>
        </w:rPr>
        <w:t xml:space="preserve"> will be </w:t>
      </w:r>
      <w:r w:rsidRPr="001935B4">
        <w:rPr>
          <w:rFonts w:ascii="Foundry Context Regular" w:hAnsi="Foundry Context Regular"/>
          <w:color w:val="1F2649" w:themeColor="text2"/>
          <w:lang w:eastAsia="zh-HK"/>
        </w:rPr>
        <w:t>announced</w:t>
      </w:r>
      <w:r w:rsidRPr="001935B4">
        <w:rPr>
          <w:rFonts w:ascii="Foundry Context Regular" w:hAnsi="Foundry Context Regular" w:hint="eastAsia"/>
          <w:color w:val="1F2649" w:themeColor="text2"/>
          <w:lang w:eastAsia="zh-HK"/>
        </w:rPr>
        <w:t xml:space="preserve"> shortly.</w:t>
      </w:r>
    </w:p>
    <w:p w14:paraId="6823704C" w14:textId="77777777" w:rsidR="005023D8" w:rsidRPr="001935B4" w:rsidRDefault="00F42C55">
      <w:pPr>
        <w:rPr>
          <w:rFonts w:ascii="Foundry Context Regular" w:hAnsi="Foundry Context Regular" w:hint="eastAsia"/>
          <w:color w:val="1F2649" w:themeColor="text2"/>
          <w:lang w:eastAsia="zh-HK"/>
        </w:rPr>
      </w:pPr>
      <w:r w:rsidRPr="001935B4">
        <w:rPr>
          <w:rFonts w:ascii="Foundry Context Regular" w:hAnsi="Foundry Context Regular" w:hint="eastAsia"/>
          <w:color w:val="1F2649" w:themeColor="text2"/>
          <w:lang w:eastAsia="zh-HK"/>
        </w:rPr>
        <w:t xml:space="preserve">For enquires please contact </w:t>
      </w:r>
      <w:hyperlink r:id="rId8" w:history="1">
        <w:r w:rsidRPr="001935B4">
          <w:rPr>
            <w:rStyle w:val="Hyperlink"/>
            <w:rFonts w:ascii="Foundry Context Regular" w:hAnsi="Foundry Context Regular" w:hint="eastAsia"/>
            <w:color w:val="1F2649" w:themeColor="text2"/>
            <w:lang w:eastAsia="zh-HK"/>
          </w:rPr>
          <w:t>bella.ma@ethicaltoyprogram.org</w:t>
        </w:r>
      </w:hyperlink>
      <w:r w:rsidRPr="001935B4">
        <w:rPr>
          <w:rFonts w:ascii="Foundry Context Regular" w:hAnsi="Foundry Context Regular" w:hint="eastAsia"/>
          <w:color w:val="1F2649" w:themeColor="text2"/>
          <w:lang w:eastAsia="zh-HK"/>
        </w:rPr>
        <w:t xml:space="preserve"> or </w:t>
      </w:r>
      <w:hyperlink r:id="rId9" w:history="1">
        <w:r w:rsidRPr="001935B4">
          <w:rPr>
            <w:rStyle w:val="Hyperlink"/>
            <w:rFonts w:ascii="Foundry Context Regular" w:hAnsi="Foundry Context Regular" w:hint="eastAsia"/>
            <w:color w:val="1F2649" w:themeColor="text2"/>
            <w:lang w:eastAsia="zh-HK"/>
          </w:rPr>
          <w:t>sarah.ng@ethicaltoyprogram.org</w:t>
        </w:r>
      </w:hyperlink>
      <w:r w:rsidRPr="001935B4">
        <w:rPr>
          <w:rFonts w:ascii="Foundry Context Regular" w:hAnsi="Foundry Context Regular" w:hint="eastAsia"/>
          <w:color w:val="1F2649" w:themeColor="text2"/>
          <w:lang w:eastAsia="zh-HK"/>
        </w:rPr>
        <w:t xml:space="preserve">. </w:t>
      </w:r>
    </w:p>
    <w:p w14:paraId="580A348C" w14:textId="77777777" w:rsidR="001935B4" w:rsidRPr="001935B4" w:rsidRDefault="001935B4">
      <w:pPr>
        <w:rPr>
          <w:rFonts w:ascii="Foundry Context Regular" w:hAnsi="Foundry Context Regular"/>
          <w:color w:val="1F2649" w:themeColor="text2"/>
          <w:lang w:eastAsia="zh-HK"/>
        </w:rPr>
      </w:pPr>
    </w:p>
    <w:p w14:paraId="7EF1EC5E" w14:textId="6FFA4094" w:rsidR="005023D8" w:rsidRPr="001935B4" w:rsidRDefault="00685DEA">
      <w:pPr>
        <w:rPr>
          <w:rFonts w:ascii="Foundry Context Regular" w:hAnsi="Foundry Context Regular"/>
          <w:i/>
          <w:color w:val="1F2649" w:themeColor="text2"/>
          <w:lang w:eastAsia="zh-HK"/>
        </w:rPr>
      </w:pPr>
      <w:r w:rsidRPr="001935B4">
        <w:rPr>
          <w:rFonts w:ascii="Foundry Context Regular" w:hAnsi="Foundry Context Regular" w:hint="eastAsia"/>
          <w:i/>
          <w:color w:val="1F2649" w:themeColor="text2"/>
          <w:lang w:eastAsia="zh-HK"/>
        </w:rPr>
        <w:t>*This free promotional scheme</w:t>
      </w:r>
      <w:r w:rsidR="00F42C55" w:rsidRPr="001935B4">
        <w:rPr>
          <w:rFonts w:ascii="Foundry Context Regular" w:hAnsi="Foundry Context Regular" w:hint="eastAsia"/>
          <w:i/>
          <w:color w:val="1F2649" w:themeColor="text2"/>
          <w:lang w:eastAsia="zh-HK"/>
        </w:rPr>
        <w:t xml:space="preserve"> is provided by ICTI E</w:t>
      </w:r>
      <w:r w:rsidR="00F42C55" w:rsidRPr="001935B4">
        <w:rPr>
          <w:rFonts w:ascii="Foundry Context Regular" w:hAnsi="Foundry Context Regular"/>
          <w:i/>
          <w:color w:val="1F2649" w:themeColor="text2"/>
          <w:lang w:eastAsia="zh-HK"/>
        </w:rPr>
        <w:t>t</w:t>
      </w:r>
      <w:r w:rsidR="00F42C55" w:rsidRPr="001935B4">
        <w:rPr>
          <w:rFonts w:ascii="Foundry Context Regular" w:hAnsi="Foundry Context Regular" w:hint="eastAsia"/>
          <w:i/>
          <w:color w:val="1F2649" w:themeColor="text2"/>
          <w:lang w:eastAsia="zh-HK"/>
        </w:rPr>
        <w:t>hical Toy Program to Certified factories exhibiting in</w:t>
      </w:r>
      <w:bookmarkStart w:id="0" w:name="_GoBack"/>
      <w:bookmarkEnd w:id="0"/>
      <w:r w:rsidR="00F42C55" w:rsidRPr="001935B4">
        <w:rPr>
          <w:rFonts w:ascii="Foundry Context Regular" w:hAnsi="Foundry Context Regular" w:hint="eastAsia"/>
          <w:i/>
          <w:color w:val="1F2649" w:themeColor="text2"/>
          <w:lang w:eastAsia="zh-HK"/>
        </w:rPr>
        <w:t xml:space="preserve"> the </w:t>
      </w:r>
      <w:proofErr w:type="spellStart"/>
      <w:r w:rsidR="001935B4" w:rsidRPr="001935B4">
        <w:rPr>
          <w:rFonts w:ascii="Foundry Context Regular" w:hAnsi="Foundry Context Regular" w:hint="eastAsia"/>
          <w:i/>
          <w:color w:val="1F2649" w:themeColor="text2"/>
          <w:lang w:eastAsia="zh-HK"/>
        </w:rPr>
        <w:t>HKTDC</w:t>
      </w:r>
      <w:proofErr w:type="spellEnd"/>
      <w:r w:rsidR="001935B4" w:rsidRPr="001935B4">
        <w:rPr>
          <w:rFonts w:ascii="Foundry Context Regular" w:hAnsi="Foundry Context Regular" w:hint="eastAsia"/>
          <w:i/>
          <w:color w:val="1F2649" w:themeColor="text2"/>
          <w:lang w:eastAsia="zh-HK"/>
        </w:rPr>
        <w:t xml:space="preserve"> </w:t>
      </w:r>
      <w:r w:rsidR="00F42C55" w:rsidRPr="001935B4">
        <w:rPr>
          <w:rFonts w:ascii="Foundry Context Regular" w:hAnsi="Foundry Context Regular" w:hint="eastAsia"/>
          <w:i/>
          <w:color w:val="1F2649" w:themeColor="text2"/>
          <w:lang w:eastAsia="zh-HK"/>
        </w:rPr>
        <w:t>Hong Kong Toy</w:t>
      </w:r>
      <w:r w:rsidR="001935B4" w:rsidRPr="001935B4">
        <w:rPr>
          <w:rFonts w:ascii="Foundry Context Regular" w:hAnsi="Foundry Context Regular" w:hint="eastAsia"/>
          <w:i/>
          <w:color w:val="1F2649" w:themeColor="text2"/>
          <w:lang w:eastAsia="zh-HK"/>
        </w:rPr>
        <w:t>s and Games</w:t>
      </w:r>
      <w:r w:rsidR="00F42C55" w:rsidRPr="001935B4">
        <w:rPr>
          <w:rFonts w:ascii="Foundry Context Regular" w:hAnsi="Foundry Context Regular" w:hint="eastAsia"/>
          <w:i/>
          <w:color w:val="1F2649" w:themeColor="text2"/>
          <w:lang w:eastAsia="zh-HK"/>
        </w:rPr>
        <w:t xml:space="preserve"> Fair 2019. ICTI Ethical Toy Program reserves the right to reject any suppliers who cannot fulfill our requirements.*</w:t>
      </w:r>
    </w:p>
    <w:sectPr w:rsidR="005023D8" w:rsidRPr="00193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6B8E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6B8E3F" w16cid:durableId="1F9FA1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F7AC1" w14:textId="77777777" w:rsidR="005F31C6" w:rsidRDefault="005F31C6" w:rsidP="001935B4">
      <w:pPr>
        <w:spacing w:after="0" w:line="240" w:lineRule="auto"/>
      </w:pPr>
      <w:r>
        <w:separator/>
      </w:r>
    </w:p>
  </w:endnote>
  <w:endnote w:type="continuationSeparator" w:id="0">
    <w:p w14:paraId="27828FBC" w14:textId="77777777" w:rsidR="005F31C6" w:rsidRDefault="005F31C6" w:rsidP="0019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 Context Bold">
    <w:panose1 w:val="02000000000000000000"/>
    <w:charset w:val="00"/>
    <w:family w:val="modern"/>
    <w:notTrueType/>
    <w:pitch w:val="variable"/>
    <w:sig w:usb0="800000AF" w:usb1="5000205B" w:usb2="0000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undry Context Regular">
    <w:panose1 w:val="02000500020000020003"/>
    <w:charset w:val="00"/>
    <w:family w:val="modern"/>
    <w:notTrueType/>
    <w:pitch w:val="variable"/>
    <w:sig w:usb0="800000AF" w:usb1="5000205B" w:usb2="00000000" w:usb3="00000000" w:csb0="000001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0BDAB" w14:textId="77777777" w:rsidR="005F31C6" w:rsidRDefault="005F31C6" w:rsidP="001935B4">
      <w:pPr>
        <w:spacing w:after="0" w:line="240" w:lineRule="auto"/>
      </w:pPr>
      <w:r>
        <w:separator/>
      </w:r>
    </w:p>
  </w:footnote>
  <w:footnote w:type="continuationSeparator" w:id="0">
    <w:p w14:paraId="109B876F" w14:textId="77777777" w:rsidR="005F31C6" w:rsidRDefault="005F31C6" w:rsidP="001935B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Áine McCarthy">
    <w15:presenceInfo w15:providerId="AD" w15:userId="S::aine.mccarthy@ethicaltoyprogram.org::fb3dd5db-bec1-49a4-b3e1-8f8dd860ff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1NTIzMzexNDO2MDRR0lEKTi0uzszPAykwrgUAcXpBJywAAAA="/>
  </w:docVars>
  <w:rsids>
    <w:rsidRoot w:val="008278B1"/>
    <w:rsid w:val="00014ACA"/>
    <w:rsid w:val="001935B4"/>
    <w:rsid w:val="00336CDD"/>
    <w:rsid w:val="00464253"/>
    <w:rsid w:val="005023D8"/>
    <w:rsid w:val="005F31C6"/>
    <w:rsid w:val="005F731C"/>
    <w:rsid w:val="00685DEA"/>
    <w:rsid w:val="00716BA9"/>
    <w:rsid w:val="008278B1"/>
    <w:rsid w:val="009001F6"/>
    <w:rsid w:val="00AB5824"/>
    <w:rsid w:val="00AE6787"/>
    <w:rsid w:val="00DF32AE"/>
    <w:rsid w:val="00F42C55"/>
    <w:rsid w:val="00F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E8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8B1"/>
    <w:rPr>
      <w:color w:val="1F2649" w:themeColor="hyperlink"/>
      <w:u w:val="single"/>
    </w:rPr>
  </w:style>
  <w:style w:type="table" w:styleId="TableGrid">
    <w:name w:val="Table Grid"/>
    <w:basedOn w:val="TableNormal"/>
    <w:uiPriority w:val="59"/>
    <w:rsid w:val="0082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8278B1"/>
    <w:pPr>
      <w:spacing w:after="0" w:line="240" w:lineRule="auto"/>
    </w:pPr>
    <w:rPr>
      <w:color w:val="171C36" w:themeColor="accent5" w:themeShade="BF"/>
    </w:rPr>
    <w:tblPr>
      <w:tblStyleRowBandSize w:val="1"/>
      <w:tblStyleColBandSize w:val="1"/>
      <w:tblBorders>
        <w:top w:val="single" w:sz="8" w:space="0" w:color="1F2649" w:themeColor="accent5"/>
        <w:bottom w:val="single" w:sz="8" w:space="0" w:color="1F264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2649" w:themeColor="accent5"/>
          <w:left w:val="nil"/>
          <w:bottom w:val="single" w:sz="8" w:space="0" w:color="1F264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2649" w:themeColor="accent5"/>
          <w:left w:val="nil"/>
          <w:bottom w:val="single" w:sz="8" w:space="0" w:color="1F264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BF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BFE1" w:themeFill="accent5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6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C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DD"/>
    <w:rPr>
      <w:rFonts w:ascii="Times New Roman" w:hAnsi="Times New Roman" w:cs="Times New Roman"/>
      <w:sz w:val="18"/>
      <w:szCs w:val="18"/>
    </w:rPr>
  </w:style>
  <w:style w:type="table" w:customStyle="1" w:styleId="ListTable5DarkAccent1">
    <w:name w:val="List Table 5 Dark Accent 1"/>
    <w:basedOn w:val="TableNormal"/>
    <w:uiPriority w:val="50"/>
    <w:rsid w:val="00336C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92E" w:themeColor="accent1"/>
        <w:left w:val="single" w:sz="24" w:space="0" w:color="E7492E" w:themeColor="accent1"/>
        <w:bottom w:val="single" w:sz="24" w:space="0" w:color="E7492E" w:themeColor="accent1"/>
        <w:right w:val="single" w:sz="24" w:space="0" w:color="E7492E" w:themeColor="accent1"/>
      </w:tblBorders>
    </w:tblPr>
    <w:tcPr>
      <w:shd w:val="clear" w:color="auto" w:fill="E749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935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B4"/>
  </w:style>
  <w:style w:type="paragraph" w:styleId="Footer">
    <w:name w:val="footer"/>
    <w:basedOn w:val="Normal"/>
    <w:link w:val="FooterChar"/>
    <w:uiPriority w:val="99"/>
    <w:unhideWhenUsed/>
    <w:rsid w:val="001935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8B1"/>
    <w:rPr>
      <w:color w:val="1F2649" w:themeColor="hyperlink"/>
      <w:u w:val="single"/>
    </w:rPr>
  </w:style>
  <w:style w:type="table" w:styleId="TableGrid">
    <w:name w:val="Table Grid"/>
    <w:basedOn w:val="TableNormal"/>
    <w:uiPriority w:val="59"/>
    <w:rsid w:val="00827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8278B1"/>
    <w:pPr>
      <w:spacing w:after="0" w:line="240" w:lineRule="auto"/>
    </w:pPr>
    <w:rPr>
      <w:color w:val="171C36" w:themeColor="accent5" w:themeShade="BF"/>
    </w:rPr>
    <w:tblPr>
      <w:tblStyleRowBandSize w:val="1"/>
      <w:tblStyleColBandSize w:val="1"/>
      <w:tblBorders>
        <w:top w:val="single" w:sz="8" w:space="0" w:color="1F2649" w:themeColor="accent5"/>
        <w:bottom w:val="single" w:sz="8" w:space="0" w:color="1F264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2649" w:themeColor="accent5"/>
          <w:left w:val="nil"/>
          <w:bottom w:val="single" w:sz="8" w:space="0" w:color="1F264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2649" w:themeColor="accent5"/>
          <w:left w:val="nil"/>
          <w:bottom w:val="single" w:sz="8" w:space="0" w:color="1F264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BF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BFE1" w:themeFill="accent5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6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C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CD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CDD"/>
    <w:rPr>
      <w:rFonts w:ascii="Times New Roman" w:hAnsi="Times New Roman" w:cs="Times New Roman"/>
      <w:sz w:val="18"/>
      <w:szCs w:val="18"/>
    </w:rPr>
  </w:style>
  <w:style w:type="table" w:customStyle="1" w:styleId="ListTable5DarkAccent1">
    <w:name w:val="List Table 5 Dark Accent 1"/>
    <w:basedOn w:val="TableNormal"/>
    <w:uiPriority w:val="50"/>
    <w:rsid w:val="00336CD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92E" w:themeColor="accent1"/>
        <w:left w:val="single" w:sz="24" w:space="0" w:color="E7492E" w:themeColor="accent1"/>
        <w:bottom w:val="single" w:sz="24" w:space="0" w:color="E7492E" w:themeColor="accent1"/>
        <w:right w:val="single" w:sz="24" w:space="0" w:color="E7492E" w:themeColor="accent1"/>
      </w:tblBorders>
    </w:tblPr>
    <w:tcPr>
      <w:shd w:val="clear" w:color="auto" w:fill="E749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935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B4"/>
  </w:style>
  <w:style w:type="paragraph" w:styleId="Footer">
    <w:name w:val="footer"/>
    <w:basedOn w:val="Normal"/>
    <w:link w:val="FooterChar"/>
    <w:uiPriority w:val="99"/>
    <w:unhideWhenUsed/>
    <w:rsid w:val="001935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a.ma@ethicaltoyprogram.org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h.ng@ethicaltoyprogram.or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ETP">
  <a:themeElements>
    <a:clrScheme name="Custom 1">
      <a:dk1>
        <a:srgbClr val="1F2649"/>
      </a:dk1>
      <a:lt1>
        <a:srgbClr val="FFFFFF"/>
      </a:lt1>
      <a:dk2>
        <a:srgbClr val="1F2649"/>
      </a:dk2>
      <a:lt2>
        <a:srgbClr val="F8F8F8"/>
      </a:lt2>
      <a:accent1>
        <a:srgbClr val="E7492E"/>
      </a:accent1>
      <a:accent2>
        <a:srgbClr val="59A7DD"/>
      </a:accent2>
      <a:accent3>
        <a:srgbClr val="F8B837"/>
      </a:accent3>
      <a:accent4>
        <a:srgbClr val="5FB470"/>
      </a:accent4>
      <a:accent5>
        <a:srgbClr val="1F2649"/>
      </a:accent5>
      <a:accent6>
        <a:srgbClr val="1F2649"/>
      </a:accent6>
      <a:hlink>
        <a:srgbClr val="1F2649"/>
      </a:hlink>
      <a:folHlink>
        <a:srgbClr val="1F264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10F9-F862-4E11-83D6-40F985B5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Ma</dc:creator>
  <cp:lastModifiedBy>Bella Ma</cp:lastModifiedBy>
  <cp:revision>2</cp:revision>
  <dcterms:created xsi:type="dcterms:W3CDTF">2018-11-22T01:34:00Z</dcterms:created>
  <dcterms:modified xsi:type="dcterms:W3CDTF">2018-11-22T01:34:00Z</dcterms:modified>
</cp:coreProperties>
</file>