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0E6BF" w14:textId="23918A55" w:rsidR="009A6805" w:rsidRPr="002108D8" w:rsidRDefault="008C2456" w:rsidP="009723A0">
      <w:pPr>
        <w:widowControl w:val="0"/>
        <w:pBdr>
          <w:bottom w:val="single" w:sz="6" w:space="1" w:color="auto"/>
        </w:pBdr>
        <w:autoSpaceDE w:val="0"/>
        <w:autoSpaceDN w:val="0"/>
        <w:adjustRightInd w:val="0"/>
        <w:spacing w:after="240" w:line="276" w:lineRule="auto"/>
        <w:jc w:val="center"/>
        <w:rPr>
          <w:rFonts w:ascii="Foundry Context Bold" w:hAnsi="Foundry Context Bold" w:cs="Times"/>
          <w:b/>
          <w:color w:val="1F2649" w:themeColor="text2"/>
          <w:sz w:val="44"/>
          <w:szCs w:val="58"/>
        </w:rPr>
      </w:pPr>
      <w:r>
        <w:rPr>
          <w:rFonts w:ascii="Foundry Context Bold" w:hAnsi="Foundry Context Bold" w:cs="Times"/>
          <w:b/>
          <w:color w:val="1F2649" w:themeColor="text2"/>
          <w:sz w:val="44"/>
          <w:szCs w:val="58"/>
        </w:rPr>
        <w:t>Compl</w:t>
      </w:r>
      <w:r w:rsidR="006B5380">
        <w:rPr>
          <w:rFonts w:ascii="Foundry Context Bold" w:hAnsi="Foundry Context Bold" w:cs="Times"/>
          <w:b/>
          <w:color w:val="1F2649" w:themeColor="text2"/>
          <w:sz w:val="44"/>
          <w:szCs w:val="58"/>
        </w:rPr>
        <w:t>a</w:t>
      </w:r>
      <w:r>
        <w:rPr>
          <w:rFonts w:ascii="Foundry Context Bold" w:hAnsi="Foundry Context Bold" w:cs="Times"/>
          <w:b/>
          <w:color w:val="1F2649" w:themeColor="text2"/>
          <w:sz w:val="44"/>
          <w:szCs w:val="58"/>
        </w:rPr>
        <w:t>i</w:t>
      </w:r>
      <w:r w:rsidR="006B5380">
        <w:rPr>
          <w:rFonts w:ascii="Foundry Context Bold" w:hAnsi="Foundry Context Bold" w:cs="Times"/>
          <w:b/>
          <w:color w:val="1F2649" w:themeColor="text2"/>
          <w:sz w:val="44"/>
          <w:szCs w:val="58"/>
        </w:rPr>
        <w:t>nt and Appeal Procedure</w:t>
      </w:r>
    </w:p>
    <w:p w14:paraId="723CB4B7" w14:textId="77777777" w:rsidR="00992339" w:rsidRDefault="009A6805" w:rsidP="00992339">
      <w:pPr>
        <w:widowControl w:val="0"/>
        <w:tabs>
          <w:tab w:val="center" w:pos="4607"/>
          <w:tab w:val="right" w:pos="9214"/>
        </w:tabs>
        <w:autoSpaceDE w:val="0"/>
        <w:autoSpaceDN w:val="0"/>
        <w:adjustRightInd w:val="0"/>
        <w:spacing w:after="240" w:line="276" w:lineRule="auto"/>
        <w:jc w:val="right"/>
        <w:rPr>
          <w:rFonts w:ascii="Foundry Context Regular" w:hAnsi="Foundry Context Regular" w:cs="Times" w:hint="eastAsia"/>
          <w:color w:val="808080" w:themeColor="background1" w:themeShade="80"/>
          <w:sz w:val="20"/>
          <w:szCs w:val="58"/>
          <w:lang w:eastAsia="zh-TW"/>
        </w:rPr>
      </w:pPr>
      <w:r w:rsidRPr="002108D8">
        <w:rPr>
          <w:rFonts w:ascii="Foundry Context Regular" w:hAnsi="Foundry Context Regular" w:cs="Times"/>
          <w:color w:val="1F2649" w:themeColor="text2"/>
          <w:sz w:val="20"/>
          <w:szCs w:val="58"/>
        </w:rPr>
        <w:t xml:space="preserve">Effective: </w:t>
      </w:r>
      <w:r w:rsidR="006B5380">
        <w:rPr>
          <w:rFonts w:ascii="Foundry Context Regular" w:hAnsi="Foundry Context Regular" w:cs="Times"/>
          <w:color w:val="1F2649" w:themeColor="text2"/>
          <w:sz w:val="20"/>
          <w:szCs w:val="58"/>
        </w:rPr>
        <w:t>19</w:t>
      </w:r>
      <w:r w:rsidR="006B5380" w:rsidRPr="006B5380">
        <w:rPr>
          <w:rFonts w:ascii="Foundry Context Regular" w:hAnsi="Foundry Context Regular" w:cs="Times"/>
          <w:color w:val="1F2649" w:themeColor="text2"/>
          <w:sz w:val="20"/>
          <w:szCs w:val="58"/>
          <w:vertAlign w:val="superscript"/>
        </w:rPr>
        <w:t>th</w:t>
      </w:r>
      <w:r w:rsidR="006B5380">
        <w:rPr>
          <w:rFonts w:ascii="Foundry Context Regular" w:hAnsi="Foundry Context Regular" w:cs="Times"/>
          <w:color w:val="1F2649" w:themeColor="text2"/>
          <w:sz w:val="20"/>
          <w:szCs w:val="58"/>
        </w:rPr>
        <w:t xml:space="preserve"> September, </w:t>
      </w:r>
      <w:r w:rsidRPr="002108D8">
        <w:rPr>
          <w:rFonts w:ascii="Foundry Context Regular" w:hAnsi="Foundry Context Regular" w:cs="Times"/>
          <w:color w:val="1F2649" w:themeColor="text2"/>
          <w:sz w:val="20"/>
          <w:szCs w:val="58"/>
        </w:rPr>
        <w:t>2017</w:t>
      </w:r>
      <w:r w:rsidR="001E42BB" w:rsidRPr="002108D8">
        <w:rPr>
          <w:rFonts w:ascii="Foundry Context Regular" w:hAnsi="Foundry Context Regular" w:cs="Times"/>
          <w:color w:val="1F2649" w:themeColor="text2"/>
          <w:sz w:val="20"/>
          <w:szCs w:val="58"/>
        </w:rPr>
        <w:t xml:space="preserve">    </w:t>
      </w:r>
      <w:r w:rsidR="009723A0">
        <w:rPr>
          <w:rFonts w:ascii="Foundry Context Regular" w:hAnsi="Foundry Context Regular" w:cs="Times"/>
          <w:color w:val="1F2649" w:themeColor="text2"/>
          <w:sz w:val="20"/>
          <w:szCs w:val="58"/>
        </w:rPr>
        <w:t xml:space="preserve">  </w:t>
      </w:r>
      <w:r w:rsidR="00277D93" w:rsidRPr="002108D8">
        <w:rPr>
          <w:rFonts w:ascii="Foundry Context Regular" w:hAnsi="Foundry Context Regular" w:cs="Times"/>
          <w:color w:val="1F2649" w:themeColor="text2"/>
          <w:sz w:val="20"/>
          <w:szCs w:val="58"/>
        </w:rPr>
        <w:tab/>
      </w:r>
      <w:r w:rsidR="009723A0">
        <w:rPr>
          <w:rFonts w:ascii="Foundry Context Regular" w:hAnsi="Foundry Context Regular" w:cs="Times"/>
          <w:color w:val="1F2649" w:themeColor="text2"/>
          <w:sz w:val="20"/>
          <w:szCs w:val="58"/>
        </w:rPr>
        <w:t xml:space="preserve">                                     </w:t>
      </w:r>
      <w:r w:rsidR="00277D93" w:rsidRPr="002108D8">
        <w:rPr>
          <w:rFonts w:ascii="Foundry Context Regular" w:hAnsi="Foundry Context Regular" w:cs="Times"/>
          <w:color w:val="808080" w:themeColor="background1" w:themeShade="80"/>
          <w:sz w:val="20"/>
          <w:szCs w:val="58"/>
        </w:rPr>
        <w:t>ETP-</w:t>
      </w:r>
      <w:r w:rsidR="006B5380">
        <w:rPr>
          <w:rFonts w:ascii="Foundry Context Regular" w:hAnsi="Foundry Context Regular" w:cs="Times"/>
          <w:color w:val="808080" w:themeColor="background1" w:themeShade="80"/>
          <w:sz w:val="20"/>
          <w:szCs w:val="58"/>
        </w:rPr>
        <w:t>O</w:t>
      </w:r>
      <w:r w:rsidR="00277D93" w:rsidRPr="002108D8">
        <w:rPr>
          <w:rFonts w:ascii="Foundry Context Regular" w:hAnsi="Foundry Context Regular" w:cs="Times"/>
          <w:color w:val="808080" w:themeColor="background1" w:themeShade="80"/>
          <w:sz w:val="20"/>
          <w:szCs w:val="58"/>
        </w:rPr>
        <w:t>P</w:t>
      </w:r>
      <w:r w:rsidR="00277D93" w:rsidRPr="002108D8">
        <w:rPr>
          <w:rFonts w:ascii="Foundry Context Regular" w:hAnsi="Foundry Context Regular" w:cs="Times" w:hint="eastAsia"/>
          <w:color w:val="808080" w:themeColor="background1" w:themeShade="80"/>
          <w:sz w:val="20"/>
          <w:szCs w:val="58"/>
          <w:lang w:eastAsia="zh-TW"/>
        </w:rPr>
        <w:t>-</w:t>
      </w:r>
      <w:r w:rsidR="0029529A" w:rsidRPr="002108D8">
        <w:rPr>
          <w:rFonts w:ascii="Foundry Context Regular" w:hAnsi="Foundry Context Regular" w:cs="Times"/>
          <w:color w:val="808080" w:themeColor="background1" w:themeShade="80"/>
          <w:sz w:val="20"/>
          <w:szCs w:val="58"/>
        </w:rPr>
        <w:t>0</w:t>
      </w:r>
      <w:r w:rsidR="006B5380">
        <w:rPr>
          <w:rFonts w:ascii="Foundry Context Regular" w:hAnsi="Foundry Context Regular" w:cs="Times"/>
          <w:color w:val="808080" w:themeColor="background1" w:themeShade="80"/>
          <w:sz w:val="20"/>
          <w:szCs w:val="58"/>
        </w:rPr>
        <w:t xml:space="preserve">6 </w:t>
      </w:r>
      <w:proofErr w:type="gramStart"/>
      <w:r w:rsidR="006B5380">
        <w:rPr>
          <w:rFonts w:ascii="Foundry Context Regular" w:hAnsi="Foundry Context Regular" w:cs="Times"/>
          <w:color w:val="808080" w:themeColor="background1" w:themeShade="80"/>
          <w:sz w:val="20"/>
          <w:szCs w:val="58"/>
        </w:rPr>
        <w:t>V04</w:t>
      </w:r>
      <w:r w:rsidR="0029529A" w:rsidRPr="002108D8">
        <w:rPr>
          <w:rFonts w:ascii="Foundry Context Regular" w:hAnsi="Foundry Context Regular" w:cs="Times"/>
          <w:color w:val="808080" w:themeColor="background1" w:themeShade="80"/>
          <w:sz w:val="20"/>
          <w:szCs w:val="58"/>
        </w:rPr>
        <w:t>(</w:t>
      </w:r>
      <w:proofErr w:type="gramEnd"/>
      <w:r w:rsidR="0029529A" w:rsidRPr="002108D8">
        <w:rPr>
          <w:rFonts w:ascii="Foundry Context Regular" w:hAnsi="Foundry Context Regular" w:cs="Times"/>
          <w:color w:val="808080" w:themeColor="background1" w:themeShade="80"/>
          <w:sz w:val="20"/>
          <w:szCs w:val="58"/>
        </w:rPr>
        <w:t>E)</w:t>
      </w:r>
    </w:p>
    <w:p w14:paraId="44729861" w14:textId="1DEDD5A1" w:rsidR="006B5380" w:rsidRPr="00992339" w:rsidRDefault="006B5380" w:rsidP="00992339">
      <w:pPr>
        <w:pStyle w:val="ListParagraph"/>
        <w:widowControl w:val="0"/>
        <w:numPr>
          <w:ilvl w:val="0"/>
          <w:numId w:val="29"/>
        </w:numPr>
        <w:tabs>
          <w:tab w:val="center" w:pos="4607"/>
          <w:tab w:val="right" w:pos="9214"/>
        </w:tabs>
        <w:autoSpaceDE w:val="0"/>
        <w:autoSpaceDN w:val="0"/>
        <w:adjustRightInd w:val="0"/>
        <w:spacing w:after="240" w:line="276" w:lineRule="auto"/>
        <w:rPr>
          <w:rFonts w:ascii="Foundry Context Regular" w:hAnsi="Foundry Context Regular" w:cs="Times"/>
          <w:color w:val="808080" w:themeColor="background1" w:themeShade="80"/>
          <w:sz w:val="20"/>
          <w:szCs w:val="58"/>
          <w:lang w:eastAsia="zh-TW"/>
        </w:rPr>
      </w:pPr>
      <w:r w:rsidRPr="00992339">
        <w:rPr>
          <w:rFonts w:ascii="Foundry Context Bold" w:hAnsi="Foundry Context Bold" w:cs="Times"/>
          <w:b/>
          <w:color w:val="1F2649" w:themeColor="text2"/>
          <w:sz w:val="32"/>
        </w:rPr>
        <w:t>Purpose</w:t>
      </w:r>
      <w:r w:rsidR="009A6805" w:rsidRPr="00992339">
        <w:rPr>
          <w:rFonts w:ascii="Foundry Context Bold" w:hAnsi="Foundry Context Bold" w:cs="Times"/>
          <w:b/>
          <w:color w:val="1F2649" w:themeColor="text2"/>
          <w:sz w:val="32"/>
        </w:rPr>
        <w:t xml:space="preserve"> </w:t>
      </w:r>
    </w:p>
    <w:p w14:paraId="732351CF" w14:textId="77777777" w:rsidR="00992339" w:rsidRDefault="006B5380" w:rsidP="00992339">
      <w:pPr>
        <w:spacing w:line="276" w:lineRule="auto"/>
        <w:jc w:val="both"/>
        <w:rPr>
          <w:rFonts w:ascii="Foundry Context Regular" w:hAnsi="Foundry Context Regular" w:cs="Times New Roman" w:hint="eastAsia"/>
          <w:color w:val="1F2649" w:themeColor="text2"/>
          <w:lang w:eastAsia="zh-TW"/>
        </w:rPr>
      </w:pPr>
      <w:r w:rsidRPr="006B5380">
        <w:rPr>
          <w:rFonts w:ascii="Foundry Context Regular" w:hAnsi="Foundry Context Regular" w:cs="Times New Roman"/>
          <w:color w:val="1F2649" w:themeColor="text2"/>
        </w:rPr>
        <w:t xml:space="preserve">This procedure is for </w:t>
      </w:r>
      <w:r w:rsidR="004B61EC">
        <w:rPr>
          <w:rFonts w:ascii="Foundry Context Regular" w:hAnsi="Foundry Context Regular"/>
          <w:color w:val="1F2649" w:themeColor="text2"/>
        </w:rPr>
        <w:t>ICTI Ethical Toy Program</w:t>
      </w:r>
      <w:r w:rsidR="004B61EC">
        <w:rPr>
          <w:rFonts w:ascii="Foundry Context Regular" w:hAnsi="Foundry Context Regular"/>
          <w:color w:val="1F2649" w:themeColor="text2"/>
          <w:spacing w:val="-2"/>
        </w:rPr>
        <w:t xml:space="preserve"> </w:t>
      </w:r>
      <w:r w:rsidRPr="006B5380">
        <w:rPr>
          <w:rFonts w:ascii="Foundry Context Regular" w:hAnsi="Foundry Context Regular" w:cs="Times New Roman"/>
          <w:color w:val="1F2649" w:themeColor="text2"/>
        </w:rPr>
        <w:t xml:space="preserve">applicants (factories) to raise complaints and appeals in regard to audit firms’ conduct and </w:t>
      </w:r>
      <w:r w:rsidR="006A3AEA" w:rsidRPr="006D1930">
        <w:rPr>
          <w:rFonts w:ascii="Foundry Context Regular" w:hAnsi="Foundry Context Regular"/>
          <w:color w:val="1F2649" w:themeColor="text2"/>
        </w:rPr>
        <w:t>ICTI Ethical Toy Program</w:t>
      </w:r>
      <w:r w:rsidR="006A3AEA">
        <w:rPr>
          <w:rFonts w:ascii="Foundry Context Regular" w:hAnsi="Foundry Context Regular"/>
          <w:color w:val="1F2649" w:themeColor="text2"/>
          <w:spacing w:val="-2"/>
        </w:rPr>
        <w:t xml:space="preserve">’s </w:t>
      </w:r>
      <w:r w:rsidRPr="006B5380">
        <w:rPr>
          <w:rFonts w:ascii="Foundry Context Regular" w:hAnsi="Foundry Context Regular" w:cs="Times New Roman"/>
          <w:color w:val="1F2649" w:themeColor="text2"/>
        </w:rPr>
        <w:t xml:space="preserve">decision.  </w:t>
      </w:r>
    </w:p>
    <w:p w14:paraId="66FE9D9A" w14:textId="77777777" w:rsidR="00992339" w:rsidRDefault="00992339" w:rsidP="00992339">
      <w:pPr>
        <w:spacing w:line="276" w:lineRule="auto"/>
        <w:jc w:val="both"/>
        <w:rPr>
          <w:rFonts w:ascii="Foundry Context Regular" w:hAnsi="Foundry Context Regular" w:cs="Times New Roman" w:hint="eastAsia"/>
          <w:color w:val="1F2649" w:themeColor="text2"/>
          <w:lang w:eastAsia="zh-TW"/>
        </w:rPr>
      </w:pPr>
    </w:p>
    <w:p w14:paraId="02C5800B" w14:textId="77777777" w:rsidR="00992339" w:rsidRPr="00992339" w:rsidRDefault="006B5380" w:rsidP="00992339">
      <w:pPr>
        <w:pStyle w:val="ListParagraph"/>
        <w:numPr>
          <w:ilvl w:val="0"/>
          <w:numId w:val="29"/>
        </w:numPr>
        <w:spacing w:line="276" w:lineRule="auto"/>
        <w:jc w:val="both"/>
        <w:rPr>
          <w:rFonts w:ascii="Foundry Context Regular" w:hAnsi="Foundry Context Regular" w:cs="Times New Roman" w:hint="eastAsia"/>
          <w:color w:val="1F2649" w:themeColor="text2"/>
        </w:rPr>
      </w:pPr>
      <w:r w:rsidRPr="00992339">
        <w:rPr>
          <w:rFonts w:ascii="Foundry Context Bold" w:hAnsi="Foundry Context Bold" w:cs="Times"/>
          <w:b/>
          <w:color w:val="1F2649" w:themeColor="text2"/>
          <w:sz w:val="32"/>
        </w:rPr>
        <w:t xml:space="preserve">Scope </w:t>
      </w:r>
    </w:p>
    <w:p w14:paraId="79C24BDC" w14:textId="2454AFA7" w:rsidR="00992339" w:rsidRPr="00992339" w:rsidRDefault="006B5380" w:rsidP="00992339">
      <w:pPr>
        <w:pStyle w:val="ListParagraph"/>
        <w:numPr>
          <w:ilvl w:val="1"/>
          <w:numId w:val="29"/>
        </w:numPr>
        <w:spacing w:line="276" w:lineRule="auto"/>
        <w:jc w:val="both"/>
        <w:rPr>
          <w:rFonts w:ascii="Foundry Context Regular" w:hAnsi="Foundry Context Regular" w:cs="Times New Roman" w:hint="eastAsia"/>
          <w:color w:val="1F2649" w:themeColor="text2"/>
        </w:rPr>
      </w:pPr>
      <w:r w:rsidRPr="00992339">
        <w:rPr>
          <w:rFonts w:ascii="Foundry Context Regular" w:hAnsi="Foundry Context Regular"/>
          <w:color w:val="1F2649" w:themeColor="text2"/>
        </w:rPr>
        <w:t>Any</w:t>
      </w:r>
      <w:r w:rsidRPr="00992339">
        <w:rPr>
          <w:rFonts w:ascii="Foundry Context Regular" w:hAnsi="Foundry Context Regular"/>
          <w:color w:val="1F2649" w:themeColor="text2"/>
          <w:spacing w:val="-8"/>
        </w:rPr>
        <w:t xml:space="preserve"> </w:t>
      </w:r>
      <w:r w:rsidRPr="00992339">
        <w:rPr>
          <w:rFonts w:ascii="Foundry Context Regular" w:hAnsi="Foundry Context Regular"/>
          <w:color w:val="1F2649" w:themeColor="text2"/>
        </w:rPr>
        <w:t>complaint</w:t>
      </w:r>
      <w:r w:rsidRPr="00992339">
        <w:rPr>
          <w:rFonts w:ascii="Foundry Context Regular" w:hAnsi="Foundry Context Regular"/>
          <w:color w:val="1F2649" w:themeColor="text2"/>
          <w:spacing w:val="-2"/>
        </w:rPr>
        <w:t xml:space="preserve"> </w:t>
      </w:r>
      <w:r w:rsidRPr="00992339">
        <w:rPr>
          <w:rFonts w:ascii="Foundry Context Regular" w:hAnsi="Foundry Context Regular"/>
          <w:color w:val="1F2649" w:themeColor="text2"/>
        </w:rPr>
        <w:t>or</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appeal</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should</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be</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initiated</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by</w:t>
      </w:r>
      <w:r w:rsidRPr="00992339">
        <w:rPr>
          <w:rFonts w:ascii="Foundry Context Regular" w:hAnsi="Foundry Context Regular"/>
          <w:color w:val="1F2649" w:themeColor="text2"/>
          <w:spacing w:val="-8"/>
        </w:rPr>
        <w:t xml:space="preserve"> </w:t>
      </w:r>
      <w:r w:rsidRPr="00992339">
        <w:rPr>
          <w:rFonts w:ascii="Foundry Context Regular" w:hAnsi="Foundry Context Regular"/>
          <w:color w:val="1F2649" w:themeColor="text2"/>
        </w:rPr>
        <w:t>an</w:t>
      </w:r>
      <w:r w:rsidRPr="00992339">
        <w:rPr>
          <w:rFonts w:ascii="Foundry Context Regular" w:hAnsi="Foundry Context Regular"/>
          <w:color w:val="1F2649" w:themeColor="text2"/>
          <w:spacing w:val="-1"/>
        </w:rPr>
        <w:t xml:space="preserve"> </w:t>
      </w:r>
      <w:r w:rsidRPr="00992339">
        <w:rPr>
          <w:rFonts w:ascii="Foundry Context Regular" w:hAnsi="Foundry Context Regular"/>
          <w:color w:val="1F2649" w:themeColor="text2"/>
        </w:rPr>
        <w:t>ICTI Ethical Toy Program</w:t>
      </w:r>
      <w:r w:rsidRPr="00992339">
        <w:rPr>
          <w:rFonts w:ascii="Foundry Context Regular" w:hAnsi="Foundry Context Regular"/>
          <w:color w:val="1F2649" w:themeColor="text2"/>
          <w:spacing w:val="-2"/>
        </w:rPr>
        <w:t xml:space="preserve"> </w:t>
      </w:r>
      <w:r w:rsidRPr="00992339">
        <w:rPr>
          <w:rFonts w:ascii="Foundry Context Regular" w:hAnsi="Foundry Context Regular"/>
          <w:color w:val="1F2649" w:themeColor="text2"/>
        </w:rPr>
        <w:t>applicant</w:t>
      </w:r>
      <w:r w:rsidRPr="00992339">
        <w:rPr>
          <w:rFonts w:ascii="Foundry Context Regular" w:hAnsi="Foundry Context Regular"/>
          <w:color w:val="1F2649" w:themeColor="text2"/>
          <w:spacing w:val="-2"/>
        </w:rPr>
        <w:t xml:space="preserve"> </w:t>
      </w:r>
      <w:r w:rsidRPr="00992339">
        <w:rPr>
          <w:rFonts w:ascii="Foundry Context Regular" w:hAnsi="Foundry Context Regular"/>
          <w:color w:val="1F2649" w:themeColor="text2"/>
        </w:rPr>
        <w:t>(factory)</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or</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the</w:t>
      </w:r>
      <w:r w:rsidRPr="00992339">
        <w:rPr>
          <w:rFonts w:ascii="Foundry Context Regular" w:hAnsi="Foundry Context Regular"/>
          <w:color w:val="1F2649" w:themeColor="text2"/>
          <w:spacing w:val="-2"/>
        </w:rPr>
        <w:t xml:space="preserve"> </w:t>
      </w:r>
      <w:r w:rsidRPr="00992339">
        <w:rPr>
          <w:rFonts w:ascii="Foundry Context Regular" w:hAnsi="Foundry Context Regular"/>
          <w:color w:val="1F2649" w:themeColor="text2"/>
        </w:rPr>
        <w:t>authorized</w:t>
      </w:r>
      <w:r w:rsidRPr="00992339">
        <w:rPr>
          <w:rFonts w:ascii="Foundry Context Regular" w:hAnsi="Foundry Context Regular"/>
          <w:color w:val="1F2649" w:themeColor="text2"/>
          <w:spacing w:val="-4"/>
        </w:rPr>
        <w:t xml:space="preserve"> </w:t>
      </w:r>
      <w:r w:rsidRPr="00992339">
        <w:rPr>
          <w:rFonts w:ascii="Foundry Context Regular" w:hAnsi="Foundry Context Regular"/>
          <w:color w:val="1F2649" w:themeColor="text2"/>
        </w:rPr>
        <w:t>party</w:t>
      </w:r>
      <w:r w:rsidRPr="00992339">
        <w:rPr>
          <w:rFonts w:ascii="Foundry Context Regular" w:hAnsi="Foundry Context Regular"/>
          <w:color w:val="1F2649" w:themeColor="text2"/>
          <w:spacing w:val="-6"/>
        </w:rPr>
        <w:t xml:space="preserve"> </w:t>
      </w:r>
      <w:r w:rsidR="004B61EC" w:rsidRPr="00992339">
        <w:rPr>
          <w:rFonts w:ascii="Foundry Context Regular" w:hAnsi="Foundry Context Regular"/>
          <w:color w:val="1F2649" w:themeColor="text2"/>
          <w:spacing w:val="-6"/>
        </w:rPr>
        <w:t>of the</w:t>
      </w:r>
      <w:r w:rsidRPr="00992339">
        <w:rPr>
          <w:rFonts w:ascii="Foundry Context Regular" w:hAnsi="Foundry Context Regular"/>
          <w:color w:val="1F2649" w:themeColor="text2"/>
          <w:spacing w:val="-6"/>
        </w:rPr>
        <w:t xml:space="preserve"> applicant </w:t>
      </w:r>
      <w:r w:rsidRPr="00992339">
        <w:rPr>
          <w:rFonts w:ascii="Foundry Context Regular" w:hAnsi="Foundry Context Regular"/>
          <w:color w:val="1F2649" w:themeColor="text2"/>
        </w:rPr>
        <w:t>in</w:t>
      </w:r>
      <w:r w:rsidRPr="00992339">
        <w:rPr>
          <w:rFonts w:ascii="Foundry Context Regular" w:hAnsi="Foundry Context Regular"/>
          <w:color w:val="1F2649" w:themeColor="text2"/>
          <w:spacing w:val="-1"/>
        </w:rPr>
        <w:t xml:space="preserve"> </w:t>
      </w:r>
      <w:r w:rsidRPr="00992339">
        <w:rPr>
          <w:rFonts w:ascii="Foundry Context Regular" w:hAnsi="Foundry Context Regular"/>
          <w:color w:val="1F2649" w:themeColor="text2"/>
        </w:rPr>
        <w:t>written.</w:t>
      </w:r>
      <w:r w:rsidRPr="00992339">
        <w:rPr>
          <w:rFonts w:ascii="Foundry Context Regular" w:hAnsi="Foundry Context Regular"/>
          <w:color w:val="1F2649" w:themeColor="text2"/>
          <w:spacing w:val="-2"/>
        </w:rPr>
        <w:t xml:space="preserve"> </w:t>
      </w:r>
      <w:r w:rsidRPr="00992339">
        <w:rPr>
          <w:rFonts w:ascii="Foundry Context Regular" w:hAnsi="Foundry Context Regular"/>
          <w:color w:val="1F2649" w:themeColor="text2"/>
        </w:rPr>
        <w:t>ICTI Ethical Toy Program</w:t>
      </w:r>
      <w:r w:rsidRPr="00992339">
        <w:rPr>
          <w:rFonts w:ascii="Foundry Context Regular" w:hAnsi="Foundry Context Regular"/>
          <w:color w:val="1F2649" w:themeColor="text2"/>
          <w:spacing w:val="-3"/>
        </w:rPr>
        <w:t xml:space="preserve"> </w:t>
      </w:r>
      <w:r w:rsidRPr="00992339">
        <w:rPr>
          <w:rFonts w:ascii="Foundry Context Regular" w:hAnsi="Foundry Context Regular"/>
          <w:color w:val="1F2649" w:themeColor="text2"/>
        </w:rPr>
        <w:t>will not accept any complaint or appeal from unauthorized</w:t>
      </w:r>
      <w:r w:rsidRPr="00992339">
        <w:rPr>
          <w:rFonts w:ascii="Foundry Context Regular" w:hAnsi="Foundry Context Regular"/>
          <w:color w:val="1F2649" w:themeColor="text2"/>
          <w:spacing w:val="-13"/>
        </w:rPr>
        <w:t xml:space="preserve"> </w:t>
      </w:r>
      <w:r w:rsidRPr="00992339">
        <w:rPr>
          <w:rFonts w:ascii="Foundry Context Regular" w:hAnsi="Foundry Context Regular"/>
          <w:color w:val="1F2649" w:themeColor="text2"/>
        </w:rPr>
        <w:t>party.</w:t>
      </w:r>
    </w:p>
    <w:p w14:paraId="5FE34C8B" w14:textId="77777777" w:rsidR="00992339" w:rsidRPr="00992339" w:rsidRDefault="00992339" w:rsidP="00992339">
      <w:pPr>
        <w:pStyle w:val="ListParagraph"/>
        <w:spacing w:line="276" w:lineRule="auto"/>
        <w:ind w:left="936"/>
        <w:jc w:val="both"/>
        <w:rPr>
          <w:rFonts w:ascii="Foundry Context Regular" w:hAnsi="Foundry Context Regular" w:cs="Times New Roman" w:hint="eastAsia"/>
          <w:color w:val="1F2649" w:themeColor="text2"/>
        </w:rPr>
      </w:pPr>
    </w:p>
    <w:p w14:paraId="298C98F2" w14:textId="2DE5327B" w:rsidR="006B5380" w:rsidRPr="00992339" w:rsidRDefault="009723A0" w:rsidP="00992339">
      <w:pPr>
        <w:pStyle w:val="ListParagraph"/>
        <w:numPr>
          <w:ilvl w:val="1"/>
          <w:numId w:val="29"/>
        </w:numPr>
        <w:spacing w:line="276" w:lineRule="auto"/>
        <w:jc w:val="both"/>
        <w:rPr>
          <w:rFonts w:ascii="Foundry Context Regular" w:hAnsi="Foundry Context Regular" w:cs="Times New Roman"/>
          <w:color w:val="1F2649" w:themeColor="text2"/>
        </w:rPr>
      </w:pPr>
      <w:r w:rsidRPr="00992339">
        <w:rPr>
          <w:rFonts w:ascii="Foundry Context Regular" w:hAnsi="Foundry Context Regular"/>
          <w:color w:val="1F2649" w:themeColor="text2"/>
        </w:rPr>
        <w:t>T</w:t>
      </w:r>
      <w:r w:rsidR="006B5380" w:rsidRPr="00992339">
        <w:rPr>
          <w:rFonts w:ascii="Foundry Context Regular" w:hAnsi="Foundry Context Regular"/>
          <w:color w:val="1F2649" w:themeColor="text2"/>
        </w:rPr>
        <w:t>he applicant can raise the complaint or appeal with regards to:</w:t>
      </w:r>
    </w:p>
    <w:p w14:paraId="39331DE7" w14:textId="77777777" w:rsidR="00A744E5" w:rsidRDefault="00A744E5" w:rsidP="00D54104">
      <w:pPr>
        <w:pStyle w:val="ListParagraph"/>
        <w:widowControl w:val="0"/>
        <w:tabs>
          <w:tab w:val="left" w:pos="931"/>
        </w:tabs>
        <w:autoSpaceDE w:val="0"/>
        <w:autoSpaceDN w:val="0"/>
        <w:spacing w:line="276" w:lineRule="auto"/>
        <w:ind w:left="951"/>
        <w:contextualSpacing w:val="0"/>
        <w:jc w:val="both"/>
        <w:rPr>
          <w:rFonts w:ascii="Foundry Context Regular" w:hAnsi="Foundry Context Regular"/>
          <w:color w:val="1F2649" w:themeColor="text2"/>
        </w:rPr>
      </w:pPr>
    </w:p>
    <w:p w14:paraId="11D45229" w14:textId="2B3D70E2" w:rsidR="006B5380" w:rsidRDefault="006B5380" w:rsidP="00D54104">
      <w:pPr>
        <w:pStyle w:val="ListParagraph"/>
        <w:numPr>
          <w:ilvl w:val="0"/>
          <w:numId w:val="22"/>
        </w:numPr>
        <w:tabs>
          <w:tab w:val="left" w:pos="1170"/>
        </w:tabs>
        <w:spacing w:line="276" w:lineRule="auto"/>
        <w:ind w:hanging="630"/>
        <w:jc w:val="both"/>
        <w:rPr>
          <w:rFonts w:ascii="Foundry Context Regular" w:hAnsi="Foundry Context Regular"/>
          <w:color w:val="1F2649" w:themeColor="text2"/>
        </w:rPr>
      </w:pPr>
      <w:r>
        <w:rPr>
          <w:rFonts w:ascii="Foundry Context Regular" w:hAnsi="Foundry Context Regular"/>
          <w:color w:val="1F2649" w:themeColor="text2"/>
        </w:rPr>
        <w:t xml:space="preserve">The inappropriate attitude/action of the ICTI Ethical Toy Program accredited auditors  </w:t>
      </w:r>
    </w:p>
    <w:p w14:paraId="1960A4FF" w14:textId="1F196A07" w:rsidR="006B5380" w:rsidRPr="004B61EC" w:rsidRDefault="004B61EC" w:rsidP="00D54104">
      <w:pPr>
        <w:tabs>
          <w:tab w:val="left" w:pos="1170"/>
        </w:tabs>
        <w:spacing w:line="276" w:lineRule="auto"/>
        <w:ind w:left="900"/>
        <w:jc w:val="both"/>
        <w:rPr>
          <w:rFonts w:ascii="Foundry Context Regular" w:hAnsi="Foundry Context Regular"/>
          <w:color w:val="1F2649" w:themeColor="text2"/>
        </w:rPr>
      </w:pPr>
      <w:r>
        <w:rPr>
          <w:rFonts w:ascii="Foundry Context Regular" w:hAnsi="Foundry Context Regular"/>
          <w:color w:val="1F2649" w:themeColor="text2"/>
        </w:rPr>
        <w:t xml:space="preserve">     </w:t>
      </w:r>
      <w:r w:rsidR="006B5380" w:rsidRPr="004B61EC">
        <w:rPr>
          <w:rFonts w:ascii="Foundry Context Regular" w:hAnsi="Foundry Context Regular"/>
          <w:color w:val="1F2649" w:themeColor="text2"/>
        </w:rPr>
        <w:t>or their unprofessional technical skills;</w:t>
      </w:r>
    </w:p>
    <w:p w14:paraId="2BA683A9" w14:textId="55DCF080" w:rsidR="006B5380" w:rsidRDefault="006B5380" w:rsidP="00D54104">
      <w:pPr>
        <w:pStyle w:val="ListParagraph"/>
        <w:numPr>
          <w:ilvl w:val="0"/>
          <w:numId w:val="22"/>
        </w:numPr>
        <w:tabs>
          <w:tab w:val="left" w:pos="1170"/>
        </w:tabs>
        <w:spacing w:line="276" w:lineRule="auto"/>
        <w:ind w:hanging="630"/>
        <w:jc w:val="both"/>
        <w:rPr>
          <w:rFonts w:ascii="Foundry Context Regular" w:hAnsi="Foundry Context Regular"/>
          <w:color w:val="1F2649" w:themeColor="text2"/>
        </w:rPr>
      </w:pPr>
      <w:r>
        <w:rPr>
          <w:rFonts w:ascii="Foundry Context Regular" w:hAnsi="Foundry Context Regular"/>
          <w:color w:val="1F2649" w:themeColor="text2"/>
        </w:rPr>
        <w:t xml:space="preserve">Audit firm’s audit report/finding and/or process procedure; </w:t>
      </w:r>
    </w:p>
    <w:p w14:paraId="2E15A6A3" w14:textId="18033A5D" w:rsidR="006B5380" w:rsidRDefault="006B5380" w:rsidP="00D54104">
      <w:pPr>
        <w:pStyle w:val="ListParagraph"/>
        <w:numPr>
          <w:ilvl w:val="0"/>
          <w:numId w:val="22"/>
        </w:numPr>
        <w:tabs>
          <w:tab w:val="left" w:pos="1170"/>
        </w:tabs>
        <w:spacing w:line="276" w:lineRule="auto"/>
        <w:ind w:hanging="630"/>
        <w:jc w:val="both"/>
        <w:rPr>
          <w:rFonts w:ascii="Foundry Context Regular" w:hAnsi="Foundry Context Regular"/>
          <w:color w:val="1F2649" w:themeColor="text2"/>
        </w:rPr>
      </w:pPr>
      <w:r>
        <w:rPr>
          <w:rFonts w:ascii="Foundry Context Regular" w:hAnsi="Foundry Context Regular"/>
          <w:color w:val="1F2649" w:themeColor="text2"/>
        </w:rPr>
        <w:t xml:space="preserve">ICTI Ethical Toy Program’s disposition and/or process procedure; </w:t>
      </w:r>
    </w:p>
    <w:p w14:paraId="0FA6968E" w14:textId="260B396C" w:rsidR="006B5380" w:rsidRDefault="006B5380" w:rsidP="00D54104">
      <w:pPr>
        <w:pStyle w:val="ListParagraph"/>
        <w:numPr>
          <w:ilvl w:val="0"/>
          <w:numId w:val="22"/>
        </w:numPr>
        <w:tabs>
          <w:tab w:val="left" w:pos="1170"/>
        </w:tabs>
        <w:spacing w:line="276" w:lineRule="auto"/>
        <w:ind w:hanging="630"/>
        <w:jc w:val="both"/>
        <w:rPr>
          <w:rFonts w:ascii="Foundry Context Regular" w:hAnsi="Foundry Context Regular"/>
          <w:color w:val="1F2649" w:themeColor="text2"/>
        </w:rPr>
      </w:pPr>
      <w:r>
        <w:rPr>
          <w:rFonts w:ascii="Foundry Context Regular" w:hAnsi="Foundry Context Regular"/>
          <w:color w:val="1F2649" w:themeColor="text2"/>
        </w:rPr>
        <w:t>Technic</w:t>
      </w:r>
      <w:r w:rsidR="00D54104">
        <w:rPr>
          <w:rFonts w:ascii="Foundry Context Regular" w:hAnsi="Foundry Context Regular"/>
          <w:color w:val="1F2649" w:themeColor="text2"/>
        </w:rPr>
        <w:t xml:space="preserve">al Advisory Council (hereafter </w:t>
      </w:r>
      <w:r w:rsidR="00D54104">
        <w:rPr>
          <w:rFonts w:ascii="Foundry Context Regular" w:hAnsi="Foundry Context Regular"/>
          <w:color w:val="1F2649" w:themeColor="text2"/>
          <w:lang w:eastAsia="zh-TW"/>
        </w:rPr>
        <w:t>‘</w:t>
      </w:r>
      <w:r w:rsidR="00D54104">
        <w:rPr>
          <w:rFonts w:ascii="Foundry Context Regular" w:hAnsi="Foundry Context Regular"/>
          <w:color w:val="1F2649" w:themeColor="text2"/>
        </w:rPr>
        <w:t>TAC</w:t>
      </w:r>
      <w:r w:rsidR="00D54104">
        <w:rPr>
          <w:rFonts w:ascii="Foundry Context Regular" w:hAnsi="Foundry Context Regular"/>
          <w:color w:val="1F2649" w:themeColor="text2"/>
          <w:lang w:eastAsia="zh-TW"/>
        </w:rPr>
        <w:t>’</w:t>
      </w:r>
      <w:r>
        <w:rPr>
          <w:rFonts w:ascii="Foundry Context Regular" w:hAnsi="Foundry Context Regular"/>
          <w:color w:val="1F2649" w:themeColor="text2"/>
        </w:rPr>
        <w:t>)’s disposition.</w:t>
      </w:r>
    </w:p>
    <w:p w14:paraId="04EA892D" w14:textId="77777777" w:rsidR="006B5380" w:rsidRDefault="006B5380" w:rsidP="00D54104">
      <w:pPr>
        <w:pStyle w:val="ListParagraph"/>
        <w:tabs>
          <w:tab w:val="left" w:pos="810"/>
        </w:tabs>
        <w:spacing w:line="276" w:lineRule="auto"/>
        <w:ind w:left="951" w:hanging="141"/>
        <w:jc w:val="both"/>
        <w:rPr>
          <w:rFonts w:ascii="Foundry Context Regular" w:hAnsi="Foundry Context Regular"/>
          <w:color w:val="1F2649" w:themeColor="text2"/>
        </w:rPr>
      </w:pPr>
    </w:p>
    <w:p w14:paraId="69397B76" w14:textId="77777777" w:rsidR="00992339" w:rsidRDefault="006B5380" w:rsidP="00992339">
      <w:pPr>
        <w:pStyle w:val="BodyText"/>
        <w:tabs>
          <w:tab w:val="left" w:pos="810"/>
        </w:tabs>
        <w:spacing w:before="10" w:line="276" w:lineRule="auto"/>
        <w:ind w:left="810"/>
        <w:jc w:val="both"/>
        <w:rPr>
          <w:rFonts w:ascii="Foundry Context Regular" w:eastAsiaTheme="minorEastAsia" w:hAnsi="Foundry Context Regular" w:cstheme="minorBidi" w:hint="eastAsia"/>
          <w:color w:val="1F2649" w:themeColor="text2"/>
          <w:sz w:val="24"/>
          <w:szCs w:val="24"/>
          <w:lang w:val="en-GB" w:eastAsia="zh-TW" w:bidi="ar-SA"/>
        </w:rPr>
      </w:pPr>
      <w:r w:rsidRPr="006B5380">
        <w:rPr>
          <w:rFonts w:ascii="Foundry Context Regular" w:eastAsiaTheme="minorEastAsia" w:hAnsi="Foundry Context Regular" w:cstheme="minorBidi"/>
          <w:color w:val="1F2649" w:themeColor="text2"/>
          <w:sz w:val="24"/>
          <w:szCs w:val="24"/>
          <w:lang w:val="en-GB" w:bidi="ar-SA"/>
        </w:rPr>
        <w:t>Remark: For any comp</w:t>
      </w:r>
      <w:r w:rsidR="00D6067E">
        <w:rPr>
          <w:rFonts w:ascii="Foundry Context Regular" w:eastAsiaTheme="minorEastAsia" w:hAnsi="Foundry Context Regular" w:cstheme="minorBidi"/>
          <w:color w:val="1F2649" w:themeColor="text2"/>
          <w:sz w:val="24"/>
          <w:szCs w:val="24"/>
          <w:lang w:val="en-GB" w:bidi="ar-SA"/>
        </w:rPr>
        <w:t>laint regarding integrity (</w:t>
      </w:r>
      <w:r w:rsidR="00D6067E">
        <w:rPr>
          <w:rFonts w:ascii="Foundry Context Regular" w:eastAsiaTheme="minorEastAsia" w:hAnsi="Foundry Context Regular" w:cstheme="minorBidi" w:hint="eastAsia"/>
          <w:color w:val="1F2649" w:themeColor="text2"/>
          <w:sz w:val="24"/>
          <w:szCs w:val="24"/>
          <w:lang w:val="en-GB" w:eastAsia="zh-TW" w:bidi="ar-SA"/>
        </w:rPr>
        <w:t>e.g</w:t>
      </w:r>
      <w:r w:rsidR="00D54104">
        <w:rPr>
          <w:rFonts w:ascii="Foundry Context Regular" w:eastAsiaTheme="minorEastAsia" w:hAnsi="Foundry Context Regular" w:cstheme="minorBidi"/>
          <w:color w:val="1F2649" w:themeColor="text2"/>
          <w:sz w:val="24"/>
          <w:szCs w:val="24"/>
          <w:lang w:val="en-GB" w:bidi="ar-SA"/>
        </w:rPr>
        <w:t>.</w:t>
      </w:r>
      <w:r w:rsidRPr="006B5380">
        <w:rPr>
          <w:rFonts w:ascii="Foundry Context Regular" w:eastAsiaTheme="minorEastAsia" w:hAnsi="Foundry Context Regular" w:cstheme="minorBidi"/>
          <w:color w:val="1F2649" w:themeColor="text2"/>
          <w:sz w:val="24"/>
          <w:szCs w:val="24"/>
          <w:lang w:val="en-GB" w:bidi="ar-SA"/>
        </w:rPr>
        <w:t xml:space="preserve"> bribery) issues occurred during the audit process, please report to the designated team via </w:t>
      </w:r>
      <w:hyperlink r:id="rId8" w:history="1">
        <w:r w:rsidRPr="00A744E5">
          <w:rPr>
            <w:rFonts w:ascii="Foundry Context Regular" w:eastAsiaTheme="minorEastAsia" w:hAnsi="Foundry Context Regular" w:cstheme="minorBidi"/>
            <w:color w:val="0070C0"/>
            <w:sz w:val="24"/>
            <w:szCs w:val="24"/>
            <w:u w:val="single"/>
            <w:lang w:val="en-GB" w:bidi="ar-SA"/>
          </w:rPr>
          <w:t>integrity@ethicaltoyprogram.org</w:t>
        </w:r>
      </w:hyperlink>
      <w:r w:rsidRPr="006B5380">
        <w:rPr>
          <w:rFonts w:ascii="Foundry Context Regular" w:eastAsiaTheme="minorEastAsia" w:hAnsi="Foundry Context Regular" w:cstheme="minorBidi"/>
          <w:color w:val="1F2649" w:themeColor="text2"/>
          <w:sz w:val="24"/>
          <w:szCs w:val="24"/>
          <w:lang w:val="en-GB" w:bidi="ar-SA"/>
        </w:rPr>
        <w:t>.</w:t>
      </w:r>
    </w:p>
    <w:p w14:paraId="52A7722C" w14:textId="77777777" w:rsidR="00992339" w:rsidRDefault="00992339" w:rsidP="00992339">
      <w:pPr>
        <w:pStyle w:val="BodyText"/>
        <w:tabs>
          <w:tab w:val="left" w:pos="810"/>
        </w:tabs>
        <w:spacing w:before="10" w:line="276" w:lineRule="auto"/>
        <w:ind w:left="810"/>
        <w:jc w:val="both"/>
        <w:rPr>
          <w:rFonts w:ascii="Foundry Context Regular" w:eastAsiaTheme="minorEastAsia" w:hAnsi="Foundry Context Regular" w:cstheme="minorBidi" w:hint="eastAsia"/>
          <w:color w:val="1F2649" w:themeColor="text2"/>
          <w:sz w:val="24"/>
          <w:szCs w:val="24"/>
          <w:lang w:val="en-GB" w:eastAsia="zh-TW" w:bidi="ar-SA"/>
        </w:rPr>
      </w:pPr>
    </w:p>
    <w:p w14:paraId="3B654DAC" w14:textId="77777777" w:rsidR="00992339" w:rsidRPr="00992339" w:rsidRDefault="006B5380" w:rsidP="00992339">
      <w:pPr>
        <w:pStyle w:val="BodyText"/>
        <w:numPr>
          <w:ilvl w:val="0"/>
          <w:numId w:val="29"/>
        </w:numPr>
        <w:tabs>
          <w:tab w:val="left" w:pos="810"/>
        </w:tabs>
        <w:spacing w:before="10" w:line="276" w:lineRule="auto"/>
        <w:jc w:val="both"/>
        <w:rPr>
          <w:rFonts w:ascii="Foundry Context Regular" w:eastAsiaTheme="minorEastAsia" w:hAnsi="Foundry Context Regular" w:cstheme="minorBidi" w:hint="eastAsia"/>
          <w:color w:val="1F2649" w:themeColor="text2"/>
          <w:sz w:val="24"/>
          <w:szCs w:val="24"/>
          <w:lang w:val="en-GB" w:bidi="ar-SA"/>
        </w:rPr>
      </w:pPr>
      <w:r w:rsidRPr="00992339">
        <w:rPr>
          <w:rFonts w:ascii="Foundry Context Bold" w:hAnsi="Foundry Context Bold" w:cs="Times"/>
          <w:b/>
          <w:color w:val="1F2649" w:themeColor="text2"/>
          <w:sz w:val="32"/>
        </w:rPr>
        <w:t>Procedure</w:t>
      </w:r>
    </w:p>
    <w:p w14:paraId="6FAE844B" w14:textId="77777777" w:rsidR="00992339" w:rsidRPr="00992339" w:rsidRDefault="00992339" w:rsidP="00992339">
      <w:pPr>
        <w:pStyle w:val="BodyText"/>
        <w:numPr>
          <w:ilvl w:val="1"/>
          <w:numId w:val="29"/>
        </w:numPr>
        <w:tabs>
          <w:tab w:val="left" w:pos="810"/>
        </w:tabs>
        <w:spacing w:before="10" w:line="276" w:lineRule="auto"/>
        <w:jc w:val="both"/>
        <w:rPr>
          <w:rFonts w:ascii="Foundry Context Bold" w:eastAsiaTheme="minorEastAsia" w:hAnsi="Foundry Context Bold" w:cstheme="minorBidi"/>
          <w:color w:val="1F2649" w:themeColor="text2"/>
          <w:sz w:val="36"/>
          <w:szCs w:val="24"/>
          <w:lang w:val="en-GB" w:bidi="ar-SA"/>
        </w:rPr>
      </w:pPr>
      <w:r w:rsidRPr="00992339">
        <w:rPr>
          <w:rFonts w:ascii="Foundry Context Bold" w:hAnsi="Foundry Context Bold"/>
          <w:color w:val="1F2649" w:themeColor="text2"/>
          <w:sz w:val="24"/>
        </w:rPr>
        <w:t>Complaint and Appeal</w:t>
      </w:r>
      <w:r w:rsidRPr="00992339">
        <w:rPr>
          <w:rFonts w:ascii="Foundry Context Bold" w:hAnsi="Foundry Context Bold"/>
          <w:color w:val="1F2649" w:themeColor="text2"/>
          <w:spacing w:val="-2"/>
          <w:sz w:val="24"/>
        </w:rPr>
        <w:t xml:space="preserve"> </w:t>
      </w:r>
      <w:r w:rsidRPr="00992339">
        <w:rPr>
          <w:rFonts w:ascii="Foundry Context Bold" w:hAnsi="Foundry Context Bold"/>
          <w:color w:val="1F2649" w:themeColor="text2"/>
          <w:sz w:val="24"/>
        </w:rPr>
        <w:t>Channel</w:t>
      </w:r>
    </w:p>
    <w:p w14:paraId="52EB773C" w14:textId="77777777" w:rsidR="00992339" w:rsidRPr="00992339" w:rsidRDefault="006B5380" w:rsidP="00992339">
      <w:pPr>
        <w:pStyle w:val="BodyText"/>
        <w:numPr>
          <w:ilvl w:val="2"/>
          <w:numId w:val="29"/>
        </w:numPr>
        <w:tabs>
          <w:tab w:val="left" w:pos="810"/>
        </w:tabs>
        <w:spacing w:before="10" w:line="276" w:lineRule="auto"/>
        <w:jc w:val="both"/>
        <w:rPr>
          <w:rFonts w:ascii="Foundry Context Regular" w:eastAsiaTheme="minorEastAsia" w:hAnsi="Foundry Context Regular" w:cstheme="minorBidi" w:hint="eastAsia"/>
          <w:color w:val="1F2649" w:themeColor="text2"/>
          <w:sz w:val="24"/>
          <w:szCs w:val="24"/>
          <w:lang w:val="en-GB" w:bidi="ar-SA"/>
        </w:rPr>
      </w:pPr>
      <w:r w:rsidRPr="00992339">
        <w:rPr>
          <w:rFonts w:ascii="Foundry Context Regular" w:hAnsi="Foundry Context Regular"/>
          <w:color w:val="1F2649" w:themeColor="text2"/>
          <w:sz w:val="24"/>
          <w:szCs w:val="24"/>
        </w:rPr>
        <w:t>The complainant is required to submit its complaint</w:t>
      </w:r>
      <w:r w:rsidR="00A744E5" w:rsidRPr="00992339">
        <w:rPr>
          <w:rFonts w:ascii="Foundry Context Regular" w:hAnsi="Foundry Context Regular"/>
          <w:color w:val="1F2649" w:themeColor="text2"/>
          <w:sz w:val="24"/>
          <w:szCs w:val="24"/>
        </w:rPr>
        <w:t xml:space="preserve"> or appeal in written by using </w:t>
      </w:r>
      <w:r w:rsidRPr="00992339">
        <w:rPr>
          <w:rFonts w:ascii="Foundry Context Regular" w:hAnsi="Foundry Context Regular"/>
          <w:color w:val="1F2649" w:themeColor="text2"/>
          <w:sz w:val="24"/>
          <w:szCs w:val="24"/>
        </w:rPr>
        <w:t xml:space="preserve">the Factory Complaint and Appeal Form that could </w:t>
      </w:r>
      <w:r w:rsidR="00A744E5" w:rsidRPr="00992339">
        <w:rPr>
          <w:rFonts w:ascii="Foundry Context Regular" w:hAnsi="Foundry Context Regular"/>
          <w:color w:val="1F2649" w:themeColor="text2"/>
          <w:sz w:val="24"/>
          <w:szCs w:val="24"/>
        </w:rPr>
        <w:t xml:space="preserve">be obtained </w:t>
      </w:r>
      <w:r w:rsidR="004B61EC" w:rsidRPr="00992339">
        <w:rPr>
          <w:rFonts w:ascii="Foundry Context Regular" w:hAnsi="Foundry Context Regular"/>
          <w:color w:val="1F2649" w:themeColor="text2"/>
          <w:sz w:val="24"/>
          <w:szCs w:val="24"/>
        </w:rPr>
        <w:t xml:space="preserve">at the end of this document or </w:t>
      </w:r>
      <w:r w:rsidR="00A744E5" w:rsidRPr="00992339">
        <w:rPr>
          <w:rFonts w:ascii="Foundry Context Regular" w:hAnsi="Foundry Context Regular"/>
          <w:color w:val="1F2649" w:themeColor="text2"/>
          <w:sz w:val="24"/>
          <w:szCs w:val="24"/>
        </w:rPr>
        <w:t>from ICTI Ethical</w:t>
      </w:r>
      <w:r w:rsidR="00D54104" w:rsidRPr="00992339">
        <w:rPr>
          <w:rFonts w:ascii="Foundry Context Regular" w:hAnsi="Foundry Context Regular"/>
          <w:color w:val="1F2649" w:themeColor="text2"/>
          <w:sz w:val="24"/>
          <w:szCs w:val="24"/>
        </w:rPr>
        <w:t xml:space="preserve"> Toy Program web</w:t>
      </w:r>
      <w:r w:rsidR="00D54104" w:rsidRPr="00992339">
        <w:rPr>
          <w:rFonts w:ascii="Foundry Context Regular" w:hAnsi="Foundry Context Regular"/>
          <w:color w:val="1F2649" w:themeColor="text2"/>
          <w:sz w:val="24"/>
          <w:szCs w:val="24"/>
          <w:lang w:eastAsia="zh-TW"/>
        </w:rPr>
        <w:t>s</w:t>
      </w:r>
      <w:r w:rsidRPr="00992339">
        <w:rPr>
          <w:rFonts w:ascii="Foundry Context Regular" w:hAnsi="Foundry Context Regular"/>
          <w:color w:val="1F2649" w:themeColor="text2"/>
          <w:sz w:val="24"/>
          <w:szCs w:val="24"/>
        </w:rPr>
        <w:t xml:space="preserve">ite: </w:t>
      </w:r>
      <w:hyperlink r:id="rId9" w:history="1">
        <w:r w:rsidRPr="00992339">
          <w:rPr>
            <w:rFonts w:ascii="Foundry Context Regular" w:hAnsi="Foundry Context Regular"/>
            <w:color w:val="0070C0"/>
            <w:sz w:val="24"/>
            <w:szCs w:val="24"/>
            <w:u w:val="single"/>
          </w:rPr>
          <w:t>www.ethicaltoyprogram.org</w:t>
        </w:r>
      </w:hyperlink>
    </w:p>
    <w:p w14:paraId="6EAD7FB1" w14:textId="77777777" w:rsidR="00992339" w:rsidRPr="00992339" w:rsidRDefault="00992339" w:rsidP="00992339">
      <w:pPr>
        <w:pStyle w:val="BodyText"/>
        <w:tabs>
          <w:tab w:val="left" w:pos="810"/>
        </w:tabs>
        <w:spacing w:before="10" w:line="276" w:lineRule="auto"/>
        <w:ind w:left="1488"/>
        <w:jc w:val="both"/>
        <w:rPr>
          <w:rFonts w:ascii="Foundry Context Regular" w:eastAsiaTheme="minorEastAsia" w:hAnsi="Foundry Context Regular" w:cstheme="minorBidi" w:hint="eastAsia"/>
          <w:color w:val="1F2649" w:themeColor="text2"/>
          <w:sz w:val="24"/>
          <w:szCs w:val="24"/>
          <w:lang w:val="en-GB" w:bidi="ar-SA"/>
        </w:rPr>
      </w:pPr>
    </w:p>
    <w:p w14:paraId="5A63D9C8" w14:textId="77777777" w:rsidR="00992339" w:rsidRPr="00992339" w:rsidRDefault="00A744E5" w:rsidP="00992339">
      <w:pPr>
        <w:pStyle w:val="BodyText"/>
        <w:numPr>
          <w:ilvl w:val="2"/>
          <w:numId w:val="29"/>
        </w:numPr>
        <w:tabs>
          <w:tab w:val="left" w:pos="810"/>
        </w:tabs>
        <w:spacing w:before="10" w:line="276" w:lineRule="auto"/>
        <w:jc w:val="both"/>
        <w:rPr>
          <w:rFonts w:ascii="Foundry Context Regular" w:eastAsiaTheme="minorEastAsia" w:hAnsi="Foundry Context Regular" w:cstheme="minorBidi" w:hint="eastAsia"/>
          <w:color w:val="1F2649" w:themeColor="text2"/>
          <w:sz w:val="36"/>
          <w:szCs w:val="24"/>
          <w:lang w:val="en-GB" w:bidi="ar-SA"/>
        </w:rPr>
      </w:pPr>
      <w:r w:rsidRPr="00992339">
        <w:rPr>
          <w:rFonts w:ascii="Foundry Context Regular" w:hAnsi="Foundry Context Regular"/>
          <w:color w:val="1F2649" w:themeColor="text2"/>
          <w:sz w:val="24"/>
        </w:rPr>
        <w:t>The complaint or appeal is required to be specific and truthful. Reference to relevant ICTI Ethical Toy Program requirements is mandatory. The complaint or appeal shall not be processed if the complaint or appeal is absent of reference to ICTI Ethical Toy Program requirements, written response will be provided.</w:t>
      </w:r>
    </w:p>
    <w:p w14:paraId="11088936" w14:textId="77777777" w:rsidR="00992339" w:rsidRPr="00992339" w:rsidRDefault="00992339" w:rsidP="00992339">
      <w:pPr>
        <w:pStyle w:val="BodyText"/>
        <w:tabs>
          <w:tab w:val="left" w:pos="810"/>
        </w:tabs>
        <w:spacing w:before="10" w:line="276" w:lineRule="auto"/>
        <w:jc w:val="both"/>
        <w:rPr>
          <w:rFonts w:ascii="Foundry Context Regular" w:eastAsiaTheme="minorEastAsia" w:hAnsi="Foundry Context Regular" w:cstheme="minorBidi" w:hint="eastAsia"/>
          <w:color w:val="1F2649" w:themeColor="text2"/>
          <w:sz w:val="36"/>
          <w:szCs w:val="24"/>
          <w:lang w:val="en-GB" w:bidi="ar-SA"/>
        </w:rPr>
      </w:pPr>
    </w:p>
    <w:p w14:paraId="49EF5AC0" w14:textId="43A6BD00" w:rsidR="006B5380" w:rsidRPr="00992339" w:rsidRDefault="006B5380" w:rsidP="00992339">
      <w:pPr>
        <w:pStyle w:val="BodyText"/>
        <w:numPr>
          <w:ilvl w:val="2"/>
          <w:numId w:val="29"/>
        </w:numPr>
        <w:tabs>
          <w:tab w:val="left" w:pos="810"/>
        </w:tabs>
        <w:spacing w:before="10" w:line="276" w:lineRule="auto"/>
        <w:jc w:val="both"/>
        <w:rPr>
          <w:rFonts w:ascii="Foundry Context Regular" w:eastAsiaTheme="minorEastAsia" w:hAnsi="Foundry Context Regular" w:cstheme="minorBidi"/>
          <w:color w:val="1F2649" w:themeColor="text2"/>
          <w:sz w:val="36"/>
          <w:szCs w:val="24"/>
          <w:lang w:val="en-GB" w:bidi="ar-SA"/>
        </w:rPr>
      </w:pPr>
      <w:r w:rsidRPr="00992339">
        <w:rPr>
          <w:rFonts w:ascii="Foundry Context Regular" w:hAnsi="Foundry Context Regular"/>
          <w:color w:val="1F2649" w:themeColor="text2"/>
          <w:sz w:val="24"/>
        </w:rPr>
        <w:t>Completed Factory Complaint and Appeal Form should be sent to the below address via mail or</w:t>
      </w:r>
      <w:r w:rsidRPr="00992339">
        <w:rPr>
          <w:rFonts w:ascii="Foundry Context Regular" w:hAnsi="Foundry Context Regular"/>
          <w:color w:val="1F2649" w:themeColor="text2"/>
          <w:spacing w:val="-17"/>
          <w:sz w:val="24"/>
        </w:rPr>
        <w:t xml:space="preserve"> </w:t>
      </w:r>
      <w:r w:rsidRPr="00992339">
        <w:rPr>
          <w:rFonts w:ascii="Foundry Context Regular" w:hAnsi="Foundry Context Regular"/>
          <w:color w:val="1F2649" w:themeColor="text2"/>
          <w:sz w:val="24"/>
        </w:rPr>
        <w:t>email:</w:t>
      </w:r>
    </w:p>
    <w:p w14:paraId="7E795A81" w14:textId="77777777" w:rsidR="006B5380" w:rsidRDefault="006B5380" w:rsidP="00D54104">
      <w:pPr>
        <w:pStyle w:val="BodyText"/>
        <w:spacing w:before="4" w:line="276" w:lineRule="auto"/>
        <w:jc w:val="both"/>
        <w:rPr>
          <w:rFonts w:ascii="Foundry Context Regular" w:hAnsi="Foundry Context Regular"/>
          <w:color w:val="1F2649" w:themeColor="text2"/>
          <w:sz w:val="24"/>
          <w:szCs w:val="24"/>
        </w:rPr>
      </w:pPr>
    </w:p>
    <w:p w14:paraId="1091F024" w14:textId="77777777" w:rsidR="006B5380" w:rsidRDefault="006B5380" w:rsidP="00D54104">
      <w:pPr>
        <w:pStyle w:val="BodyText"/>
        <w:spacing w:line="276" w:lineRule="auto"/>
        <w:ind w:left="1520" w:right="6028"/>
        <w:rPr>
          <w:rFonts w:ascii="Foundry Context Regular" w:hAnsi="Foundry Context Regular"/>
          <w:color w:val="1F2649" w:themeColor="text2"/>
          <w:sz w:val="24"/>
          <w:szCs w:val="24"/>
        </w:rPr>
      </w:pPr>
      <w:r>
        <w:rPr>
          <w:rFonts w:ascii="Foundry Context Regular" w:hAnsi="Foundry Context Regular"/>
          <w:color w:val="1F2649" w:themeColor="text2"/>
          <w:sz w:val="24"/>
          <w:szCs w:val="24"/>
        </w:rPr>
        <w:t xml:space="preserve">  ICTI Ethical Toy Program</w:t>
      </w:r>
    </w:p>
    <w:p w14:paraId="49B6507F" w14:textId="77777777" w:rsidR="006B5380" w:rsidRDefault="006B5380" w:rsidP="00D54104">
      <w:pPr>
        <w:pStyle w:val="BodyText"/>
        <w:spacing w:line="276" w:lineRule="auto"/>
        <w:ind w:left="1520" w:right="6028"/>
        <w:rPr>
          <w:rFonts w:ascii="Foundry Context Regular" w:hAnsi="Foundry Context Regular"/>
          <w:color w:val="1F2649" w:themeColor="text2"/>
          <w:sz w:val="24"/>
          <w:szCs w:val="24"/>
        </w:rPr>
      </w:pPr>
      <w:r>
        <w:rPr>
          <w:rFonts w:ascii="Foundry Context Regular" w:hAnsi="Foundry Context Regular"/>
          <w:color w:val="1F2649" w:themeColor="text2"/>
          <w:sz w:val="24"/>
          <w:szCs w:val="24"/>
        </w:rPr>
        <w:t xml:space="preserve">  5/F Unit 518, Star House</w:t>
      </w:r>
    </w:p>
    <w:p w14:paraId="723AF38C" w14:textId="77777777" w:rsidR="006B5380" w:rsidRDefault="006B5380" w:rsidP="00D54104">
      <w:pPr>
        <w:pStyle w:val="BodyText"/>
        <w:spacing w:before="7" w:line="276" w:lineRule="auto"/>
        <w:ind w:left="1520" w:right="4960"/>
        <w:rPr>
          <w:rFonts w:ascii="Foundry Context Regular" w:hAnsi="Foundry Context Regular"/>
          <w:color w:val="1F2649" w:themeColor="text2"/>
          <w:sz w:val="24"/>
          <w:szCs w:val="24"/>
        </w:rPr>
      </w:pPr>
      <w:r>
        <w:rPr>
          <w:rFonts w:ascii="Foundry Context Regular" w:hAnsi="Foundry Context Regular"/>
          <w:color w:val="1F2649" w:themeColor="text2"/>
          <w:sz w:val="24"/>
          <w:szCs w:val="24"/>
        </w:rPr>
        <w:lastRenderedPageBreak/>
        <w:t xml:space="preserve">  3 Salisbury Road </w:t>
      </w:r>
      <w:r>
        <w:rPr>
          <w:rFonts w:ascii="Foundry Context Regular" w:hAnsi="Foundry Context Regular"/>
          <w:color w:val="1F2649" w:themeColor="text2"/>
          <w:sz w:val="24"/>
          <w:szCs w:val="24"/>
        </w:rPr>
        <w:br/>
        <w:t xml:space="preserve">  </w:t>
      </w:r>
      <w:proofErr w:type="spellStart"/>
      <w:r>
        <w:rPr>
          <w:rFonts w:ascii="Foundry Context Regular" w:hAnsi="Foundry Context Regular"/>
          <w:color w:val="1F2649" w:themeColor="text2"/>
          <w:sz w:val="24"/>
          <w:szCs w:val="24"/>
        </w:rPr>
        <w:t>Tsim</w:t>
      </w:r>
      <w:proofErr w:type="spellEnd"/>
      <w:r>
        <w:rPr>
          <w:rFonts w:ascii="Foundry Context Regular" w:hAnsi="Foundry Context Regular"/>
          <w:color w:val="1F2649" w:themeColor="text2"/>
          <w:sz w:val="24"/>
          <w:szCs w:val="24"/>
        </w:rPr>
        <w:t xml:space="preserve"> Sha </w:t>
      </w:r>
      <w:proofErr w:type="spellStart"/>
      <w:r>
        <w:rPr>
          <w:rFonts w:ascii="Foundry Context Regular" w:hAnsi="Foundry Context Regular"/>
          <w:color w:val="1F2649" w:themeColor="text2"/>
          <w:sz w:val="24"/>
          <w:szCs w:val="24"/>
        </w:rPr>
        <w:t>Tsui</w:t>
      </w:r>
      <w:proofErr w:type="spellEnd"/>
      <w:r>
        <w:rPr>
          <w:rFonts w:ascii="Foundry Context Regular" w:hAnsi="Foundry Context Regular"/>
          <w:color w:val="1F2649" w:themeColor="text2"/>
          <w:sz w:val="24"/>
          <w:szCs w:val="24"/>
        </w:rPr>
        <w:t xml:space="preserve"> </w:t>
      </w:r>
    </w:p>
    <w:p w14:paraId="5A9E32C6" w14:textId="77777777" w:rsidR="006B5380" w:rsidRDefault="006B5380" w:rsidP="00D54104">
      <w:pPr>
        <w:pStyle w:val="BodyText"/>
        <w:spacing w:before="7" w:line="276" w:lineRule="auto"/>
        <w:ind w:left="1520" w:right="7601"/>
        <w:rPr>
          <w:rFonts w:ascii="Foundry Context Regular" w:hAnsi="Foundry Context Regular"/>
          <w:color w:val="1F2649" w:themeColor="text2"/>
          <w:sz w:val="24"/>
          <w:szCs w:val="24"/>
        </w:rPr>
      </w:pPr>
      <w:r>
        <w:rPr>
          <w:rFonts w:ascii="Foundry Context Regular" w:hAnsi="Foundry Context Regular"/>
          <w:color w:val="1F2649" w:themeColor="text2"/>
          <w:sz w:val="24"/>
          <w:szCs w:val="24"/>
        </w:rPr>
        <w:t xml:space="preserve">  Hong Kong</w:t>
      </w:r>
    </w:p>
    <w:p w14:paraId="69530A20" w14:textId="77777777" w:rsidR="00992339" w:rsidRDefault="006B5380" w:rsidP="00992339">
      <w:pPr>
        <w:spacing w:line="276" w:lineRule="auto"/>
        <w:ind w:left="1520"/>
        <w:jc w:val="both"/>
        <w:rPr>
          <w:rStyle w:val="Hyperlink"/>
          <w:rFonts w:ascii="Foundry Context Regular" w:hAnsi="Foundry Context Regular" w:hint="eastAsia"/>
          <w:color w:val="59A7DD" w:themeColor="accent2"/>
          <w:lang w:eastAsia="zh-TW"/>
        </w:rPr>
      </w:pPr>
      <w:r>
        <w:rPr>
          <w:rFonts w:ascii="Foundry Context Regular" w:hAnsi="Foundry Context Regular"/>
          <w:color w:val="1F2649" w:themeColor="text2"/>
        </w:rPr>
        <w:t xml:space="preserve">  Email: </w:t>
      </w:r>
      <w:hyperlink r:id="rId10" w:history="1">
        <w:r>
          <w:rPr>
            <w:rStyle w:val="Hyperlink"/>
            <w:rFonts w:ascii="Foundry Context Regular" w:hAnsi="Foundry Context Regular"/>
            <w:color w:val="59A7DD" w:themeColor="accent2"/>
          </w:rPr>
          <w:t>tac-appeal@ethicaltoyprogram.org</w:t>
        </w:r>
      </w:hyperlink>
    </w:p>
    <w:p w14:paraId="4CAAC0AF" w14:textId="77777777" w:rsidR="00992339" w:rsidRDefault="00992339" w:rsidP="00992339">
      <w:pPr>
        <w:spacing w:line="276" w:lineRule="auto"/>
        <w:ind w:left="1520"/>
        <w:jc w:val="both"/>
        <w:rPr>
          <w:rStyle w:val="Hyperlink"/>
          <w:rFonts w:ascii="Foundry Context Regular" w:hAnsi="Foundry Context Regular" w:hint="eastAsia"/>
          <w:color w:val="59A7DD" w:themeColor="accent2"/>
          <w:lang w:eastAsia="zh-TW"/>
        </w:rPr>
      </w:pPr>
    </w:p>
    <w:p w14:paraId="3F878671" w14:textId="31B85C12" w:rsidR="006B5380" w:rsidRPr="00992339" w:rsidRDefault="006B5380" w:rsidP="00992339">
      <w:pPr>
        <w:pStyle w:val="ListParagraph"/>
        <w:numPr>
          <w:ilvl w:val="1"/>
          <w:numId w:val="29"/>
        </w:numPr>
        <w:spacing w:line="276" w:lineRule="auto"/>
        <w:jc w:val="both"/>
        <w:rPr>
          <w:rFonts w:ascii="Foundry Context Bold" w:hAnsi="Foundry Context Bold"/>
          <w:b/>
          <w:color w:val="1F2649" w:themeColor="text2"/>
        </w:rPr>
      </w:pPr>
      <w:r w:rsidRPr="00992339">
        <w:rPr>
          <w:rFonts w:ascii="Foundry Context Bold" w:hAnsi="Foundry Context Bold"/>
          <w:b/>
          <w:color w:val="1F2649" w:themeColor="text2"/>
        </w:rPr>
        <w:t>Complaint and Appeal Against ICTI Ethical Toy Program Accredited Auditors or Audit</w:t>
      </w:r>
      <w:r w:rsidRPr="00992339">
        <w:rPr>
          <w:rFonts w:ascii="Foundry Context Bold" w:hAnsi="Foundry Context Bold"/>
          <w:b/>
          <w:color w:val="1F2649" w:themeColor="text2"/>
          <w:spacing w:val="-6"/>
        </w:rPr>
        <w:t xml:space="preserve"> </w:t>
      </w:r>
      <w:r w:rsidRPr="00992339">
        <w:rPr>
          <w:rFonts w:ascii="Foundry Context Bold" w:hAnsi="Foundry Context Bold"/>
          <w:b/>
          <w:color w:val="1F2649" w:themeColor="text2"/>
        </w:rPr>
        <w:t>Firm</w:t>
      </w:r>
    </w:p>
    <w:p w14:paraId="4D3D75AE" w14:textId="77777777" w:rsidR="006B5380" w:rsidRDefault="006B5380" w:rsidP="00D54104">
      <w:pPr>
        <w:pStyle w:val="BodyText"/>
        <w:spacing w:before="8" w:line="276" w:lineRule="auto"/>
        <w:jc w:val="both"/>
        <w:rPr>
          <w:rFonts w:ascii="Foundry Context Regular" w:hAnsi="Foundry Context Regular"/>
          <w:b/>
          <w:color w:val="1F2649" w:themeColor="text2"/>
          <w:sz w:val="24"/>
          <w:szCs w:val="24"/>
        </w:rPr>
      </w:pPr>
    </w:p>
    <w:p w14:paraId="49D8808F" w14:textId="77777777" w:rsidR="006B5380" w:rsidRDefault="006B5380" w:rsidP="00D54104">
      <w:pPr>
        <w:spacing w:line="276" w:lineRule="auto"/>
        <w:ind w:left="1080"/>
        <w:jc w:val="both"/>
        <w:rPr>
          <w:rFonts w:ascii="Foundry Context Regular" w:hAnsi="Foundry Context Regular"/>
          <w:color w:val="1F2649" w:themeColor="text2"/>
          <w:sz w:val="22"/>
          <w:szCs w:val="22"/>
        </w:rPr>
      </w:pPr>
      <w:r>
        <w:rPr>
          <w:rFonts w:ascii="Foundry Context Regular" w:hAnsi="Foundry Context Regular"/>
          <w:color w:val="1F2649" w:themeColor="text2"/>
        </w:rPr>
        <w:t>a) ICTI Ethical Toy Program accredited auditors and/</w:t>
      </w:r>
      <w:proofErr w:type="gramStart"/>
      <w:r>
        <w:rPr>
          <w:rFonts w:ascii="Foundry Context Regular" w:hAnsi="Foundry Context Regular"/>
          <w:color w:val="1F2649" w:themeColor="text2"/>
        </w:rPr>
        <w:t>or ;</w:t>
      </w:r>
      <w:proofErr w:type="gramEnd"/>
    </w:p>
    <w:p w14:paraId="11C8BA74" w14:textId="77777777"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b) ICTI Ethical Toy Program accredited audit firm and/or;</w:t>
      </w:r>
    </w:p>
    <w:p w14:paraId="5CA5B913" w14:textId="77777777"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c) ICTI Ethical Toy Program’s disposition and/or;</w:t>
      </w:r>
    </w:p>
    <w:p w14:paraId="5CB9EBF0" w14:textId="77777777"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d) ICTI Ethical Toy Program’s Process Procedure and/or;</w:t>
      </w:r>
    </w:p>
    <w:p w14:paraId="639D2E74" w14:textId="1337A97A"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 xml:space="preserve">e) </w:t>
      </w:r>
      <w:r w:rsidR="00D54104">
        <w:rPr>
          <w:rFonts w:ascii="Foundry Context Regular" w:hAnsi="Foundry Context Regular"/>
          <w:color w:val="1F2649" w:themeColor="text2"/>
        </w:rPr>
        <w:t>TAC</w:t>
      </w:r>
      <w:r>
        <w:rPr>
          <w:rFonts w:ascii="Foundry Context Regular" w:hAnsi="Foundry Context Regular"/>
          <w:color w:val="1F2649" w:themeColor="text2"/>
        </w:rPr>
        <w:t>’s disposition.</w:t>
      </w:r>
    </w:p>
    <w:p w14:paraId="200BF0EF" w14:textId="77777777" w:rsidR="006B5380" w:rsidRDefault="006B5380" w:rsidP="00D54104">
      <w:pPr>
        <w:spacing w:line="276" w:lineRule="auto"/>
        <w:jc w:val="both"/>
        <w:rPr>
          <w:rFonts w:ascii="Foundry Context Regular" w:hAnsi="Foundry Context Regular"/>
          <w:color w:val="1F2649" w:themeColor="text2"/>
        </w:rPr>
      </w:pPr>
    </w:p>
    <w:p w14:paraId="0526BDAB" w14:textId="77777777"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If the complainant disagrees to circumstances a) to d), an appeal could be made to TAC.</w:t>
      </w:r>
    </w:p>
    <w:p w14:paraId="3A470F7B" w14:textId="77777777"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(TAC is an independent committee represented by major manufacturers, toy brands,</w:t>
      </w:r>
    </w:p>
    <w:p w14:paraId="5329AAAA" w14:textId="77777777"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retailers and licensors.)</w:t>
      </w:r>
    </w:p>
    <w:p w14:paraId="00851274" w14:textId="77777777" w:rsidR="006B5380" w:rsidRDefault="006B5380" w:rsidP="00D54104">
      <w:pPr>
        <w:spacing w:line="276" w:lineRule="auto"/>
        <w:ind w:left="231" w:firstLine="720"/>
        <w:jc w:val="both"/>
        <w:rPr>
          <w:rFonts w:ascii="Foundry Context Regular" w:hAnsi="Foundry Context Regular"/>
          <w:color w:val="1F2649" w:themeColor="text2"/>
        </w:rPr>
      </w:pPr>
    </w:p>
    <w:p w14:paraId="0B270D31" w14:textId="0EAEF3DC" w:rsidR="006B5380" w:rsidRDefault="006B5380" w:rsidP="00D54104">
      <w:pPr>
        <w:spacing w:line="276" w:lineRule="auto"/>
        <w:ind w:left="1080"/>
        <w:jc w:val="both"/>
        <w:rPr>
          <w:rFonts w:ascii="Foundry Context Regular" w:hAnsi="Foundry Context Regular"/>
          <w:color w:val="1F2649" w:themeColor="text2"/>
        </w:rPr>
      </w:pPr>
      <w:r>
        <w:rPr>
          <w:rFonts w:ascii="Foundry Context Regular" w:hAnsi="Foundry Context Regular"/>
          <w:color w:val="1F2649" w:themeColor="text2"/>
        </w:rPr>
        <w:t>TAC shall receive the appeal directly while ICTI Ethical Toy Program would be</w:t>
      </w:r>
      <w:r w:rsidR="00A744E5">
        <w:rPr>
          <w:rFonts w:ascii="Foundry Context Regular" w:hAnsi="Foundry Context Regular"/>
          <w:color w:val="1F2649" w:themeColor="text2"/>
        </w:rPr>
        <w:t xml:space="preserve"> a</w:t>
      </w:r>
      <w:r>
        <w:rPr>
          <w:rFonts w:ascii="Foundry Context Regular" w:hAnsi="Foundry Context Regular"/>
          <w:color w:val="1F2649" w:themeColor="text2"/>
        </w:rPr>
        <w:t>utomatically copied at the same time. ICTI Ethical Toy Program should acknowledge the appeal within 5 working days. TAC shall take lead for the direction of investigation and ICTI Ethical Toy Program</w:t>
      </w:r>
      <w:r w:rsidR="00A744E5">
        <w:rPr>
          <w:rFonts w:ascii="Foundry Context Regular" w:hAnsi="Foundry Context Regular"/>
          <w:color w:val="1F2649" w:themeColor="text2"/>
        </w:rPr>
        <w:t xml:space="preserve"> </w:t>
      </w:r>
      <w:r>
        <w:rPr>
          <w:rFonts w:ascii="Foundry Context Regular" w:hAnsi="Foundry Context Regular"/>
          <w:color w:val="1F2649" w:themeColor="text2"/>
        </w:rPr>
        <w:t>shall follow the instruction of TAC to prepare relevant information and original appeal package for TAC to review. TAC shall make a disposition based on the available supporting evidence.</w:t>
      </w:r>
    </w:p>
    <w:p w14:paraId="7431B5D0" w14:textId="77777777" w:rsidR="006B5380" w:rsidRDefault="006B5380" w:rsidP="00D54104">
      <w:pPr>
        <w:spacing w:line="276" w:lineRule="auto"/>
        <w:jc w:val="both"/>
        <w:rPr>
          <w:rFonts w:ascii="Foundry Context Regular" w:hAnsi="Foundry Context Regular"/>
          <w:color w:val="1F2649" w:themeColor="text2"/>
        </w:rPr>
      </w:pPr>
    </w:p>
    <w:p w14:paraId="5165A766" w14:textId="596D564E" w:rsidR="005F46A5" w:rsidRPr="005F46A5" w:rsidRDefault="006B5380" w:rsidP="00D54104">
      <w:pPr>
        <w:pStyle w:val="Heading2"/>
        <w:numPr>
          <w:ilvl w:val="2"/>
          <w:numId w:val="21"/>
        </w:numPr>
        <w:tabs>
          <w:tab w:val="left" w:pos="1080"/>
        </w:tabs>
        <w:spacing w:before="83" w:line="276" w:lineRule="auto"/>
        <w:ind w:left="1080" w:hanging="720"/>
        <w:jc w:val="both"/>
        <w:rPr>
          <w:rFonts w:ascii="Foundry Context Regular" w:eastAsiaTheme="minorEastAsia" w:hAnsi="Foundry Context Regular" w:cstheme="minorBidi"/>
          <w:b w:val="0"/>
          <w:bCs w:val="0"/>
          <w:color w:val="1F2649" w:themeColor="text2"/>
          <w:sz w:val="24"/>
          <w:szCs w:val="24"/>
          <w:lang w:val="en-GB" w:bidi="ar-SA"/>
        </w:rPr>
      </w:pPr>
      <w:r w:rsidRPr="005F46A5">
        <w:rPr>
          <w:rFonts w:ascii="Foundry Context Regular" w:eastAsiaTheme="minorEastAsia" w:hAnsi="Foundry Context Regular" w:cstheme="minorBidi"/>
          <w:b w:val="0"/>
          <w:bCs w:val="0"/>
          <w:color w:val="1F2649" w:themeColor="text2"/>
          <w:sz w:val="24"/>
          <w:szCs w:val="24"/>
          <w:lang w:val="en-GB" w:bidi="ar-SA"/>
        </w:rPr>
        <w:t xml:space="preserve">If the complainant disagrees to circumstance </w:t>
      </w:r>
      <w:r w:rsidR="00D54104">
        <w:rPr>
          <w:rFonts w:ascii="Foundry Context Regular" w:eastAsiaTheme="minorEastAsia" w:hAnsi="Foundry Context Regular" w:cstheme="minorBidi" w:hint="eastAsia"/>
          <w:b w:val="0"/>
          <w:bCs w:val="0"/>
          <w:color w:val="1F2649" w:themeColor="text2"/>
          <w:sz w:val="24"/>
          <w:szCs w:val="24"/>
          <w:lang w:val="en-GB" w:eastAsia="zh-TW" w:bidi="ar-SA"/>
        </w:rPr>
        <w:t>(</w:t>
      </w:r>
      <w:r w:rsidRPr="005F46A5">
        <w:rPr>
          <w:rFonts w:ascii="Foundry Context Regular" w:eastAsiaTheme="minorEastAsia" w:hAnsi="Foundry Context Regular" w:cstheme="minorBidi"/>
          <w:b w:val="0"/>
          <w:bCs w:val="0"/>
          <w:color w:val="1F2649" w:themeColor="text2"/>
          <w:sz w:val="24"/>
          <w:szCs w:val="24"/>
          <w:lang w:val="en-GB" w:bidi="ar-SA"/>
        </w:rPr>
        <w:t xml:space="preserve">e), further appeal could be made to </w:t>
      </w:r>
    </w:p>
    <w:p w14:paraId="3FCD7DB7" w14:textId="086DD017" w:rsidR="006D1930" w:rsidRPr="009723A0" w:rsidRDefault="006B5380" w:rsidP="00D54104">
      <w:pPr>
        <w:pStyle w:val="ListParagraph"/>
        <w:spacing w:line="276" w:lineRule="auto"/>
        <w:ind w:left="1080"/>
        <w:jc w:val="both"/>
        <w:rPr>
          <w:rFonts w:ascii="Foundry Context Regular" w:hAnsi="Foundry Context Regular"/>
          <w:color w:val="1F2649" w:themeColor="text2"/>
        </w:rPr>
      </w:pPr>
      <w:proofErr w:type="gramStart"/>
      <w:r>
        <w:rPr>
          <w:rFonts w:ascii="Foundry Context Regular" w:hAnsi="Foundry Context Regular"/>
          <w:color w:val="1F2649" w:themeColor="text2"/>
        </w:rPr>
        <w:t>Oversight &amp;</w:t>
      </w:r>
      <w:r w:rsidR="005F46A5">
        <w:rPr>
          <w:rFonts w:ascii="Foundry Context Regular" w:hAnsi="Foundry Context Regular"/>
          <w:color w:val="1F2649" w:themeColor="text2"/>
        </w:rPr>
        <w:t xml:space="preserve"> Appeals Committee of Governing</w:t>
      </w:r>
      <w:r>
        <w:rPr>
          <w:rFonts w:ascii="Foundry Context Regular" w:hAnsi="Foundry Context Regular"/>
          <w:color w:val="1F2649" w:themeColor="text2"/>
        </w:rPr>
        <w:t xml:space="preserve"> Board.</w:t>
      </w:r>
      <w:proofErr w:type="gramEnd"/>
      <w:r>
        <w:rPr>
          <w:rFonts w:ascii="Foundry Context Regular" w:hAnsi="Foundry Context Regular"/>
          <w:color w:val="1F2649" w:themeColor="text2"/>
        </w:rPr>
        <w:t xml:space="preserve"> The appeal form shall be sent via mail or email to the address mentioned above AND attention to the CEO of ICTI Ethical Toy Program. ICTI Ethical Toy Program will acknowledge the appeal within 5 working days on behalf of Oversight &amp; Appeals Committee of Governance Board. ICTI Ethical Toy Program shall prepare relevant information, original appeal package and the investigation report under TAC’s instruction within 10 working days.</w:t>
      </w:r>
    </w:p>
    <w:p w14:paraId="495CA355" w14:textId="77777777" w:rsidR="006D1930" w:rsidRDefault="006D1930" w:rsidP="00D54104">
      <w:pPr>
        <w:pStyle w:val="ListParagraph"/>
        <w:spacing w:line="276" w:lineRule="auto"/>
        <w:jc w:val="both"/>
        <w:rPr>
          <w:rFonts w:ascii="Foundry Context Regular" w:hAnsi="Foundry Context Regular"/>
          <w:color w:val="1F2649" w:themeColor="text2"/>
        </w:rPr>
      </w:pPr>
    </w:p>
    <w:p w14:paraId="0CEF8BB3" w14:textId="77777777" w:rsidR="005F46A5" w:rsidRDefault="006B5380" w:rsidP="00D54104">
      <w:pPr>
        <w:pStyle w:val="Heading2"/>
        <w:numPr>
          <w:ilvl w:val="2"/>
          <w:numId w:val="21"/>
        </w:numPr>
        <w:tabs>
          <w:tab w:val="left" w:pos="1080"/>
        </w:tabs>
        <w:spacing w:before="83" w:line="276" w:lineRule="auto"/>
        <w:ind w:left="1080" w:hanging="720"/>
        <w:jc w:val="both"/>
        <w:rPr>
          <w:rFonts w:ascii="Foundry Context Regular" w:eastAsiaTheme="minorEastAsia" w:hAnsi="Foundry Context Regular" w:cstheme="minorBidi"/>
          <w:b w:val="0"/>
          <w:bCs w:val="0"/>
          <w:color w:val="1F2649" w:themeColor="text2"/>
          <w:sz w:val="24"/>
          <w:szCs w:val="24"/>
          <w:lang w:val="en-GB" w:bidi="ar-SA"/>
        </w:rPr>
      </w:pPr>
      <w:r w:rsidRPr="005F46A5">
        <w:rPr>
          <w:rFonts w:ascii="Foundry Context Regular" w:eastAsiaTheme="minorEastAsia" w:hAnsi="Foundry Context Regular" w:cstheme="minorBidi"/>
          <w:b w:val="0"/>
          <w:bCs w:val="0"/>
          <w:color w:val="1F2649" w:themeColor="text2"/>
          <w:sz w:val="24"/>
          <w:szCs w:val="24"/>
          <w:lang w:val="en-GB" w:bidi="ar-SA"/>
        </w:rPr>
        <w:t>The Oversight &amp; Appeals Committee of Governance Board shall review the claim made by the complainant in respect to the disposition. A decision shall be made based on the documents presented in regard to the issue involved. The complainant will be notified of the decision accordingly.</w:t>
      </w:r>
    </w:p>
    <w:p w14:paraId="1FCD6613" w14:textId="77777777" w:rsidR="00AF1B52" w:rsidRDefault="00AF1B52" w:rsidP="00D54104">
      <w:pPr>
        <w:pStyle w:val="Heading2"/>
        <w:tabs>
          <w:tab w:val="left" w:pos="1080"/>
        </w:tabs>
        <w:spacing w:before="83" w:line="276" w:lineRule="auto"/>
        <w:ind w:left="1080" w:firstLine="0"/>
        <w:jc w:val="both"/>
        <w:rPr>
          <w:rFonts w:ascii="Foundry Context Regular" w:eastAsiaTheme="minorEastAsia" w:hAnsi="Foundry Context Regular" w:cstheme="minorBidi"/>
          <w:b w:val="0"/>
          <w:bCs w:val="0"/>
          <w:color w:val="1F2649" w:themeColor="text2"/>
          <w:sz w:val="24"/>
          <w:szCs w:val="24"/>
          <w:lang w:val="en-GB" w:bidi="ar-SA"/>
        </w:rPr>
      </w:pPr>
    </w:p>
    <w:p w14:paraId="4A0E0FFE" w14:textId="77777777" w:rsidR="001A73A5" w:rsidRDefault="006B5380" w:rsidP="00D54104">
      <w:pPr>
        <w:pStyle w:val="Heading2"/>
        <w:numPr>
          <w:ilvl w:val="2"/>
          <w:numId w:val="21"/>
        </w:numPr>
        <w:tabs>
          <w:tab w:val="left" w:pos="1080"/>
          <w:tab w:val="left" w:pos="4065"/>
        </w:tabs>
        <w:spacing w:before="83" w:line="276" w:lineRule="auto"/>
        <w:ind w:left="1080" w:hanging="720"/>
        <w:jc w:val="both"/>
        <w:rPr>
          <w:rFonts w:ascii="Foundry Context Regular" w:eastAsiaTheme="minorEastAsia" w:hAnsi="Foundry Context Regular" w:cstheme="minorBidi"/>
          <w:b w:val="0"/>
          <w:bCs w:val="0"/>
          <w:color w:val="1F2649" w:themeColor="text2"/>
          <w:sz w:val="24"/>
          <w:szCs w:val="24"/>
          <w:lang w:val="en-GB" w:bidi="ar-SA"/>
        </w:rPr>
      </w:pPr>
      <w:r w:rsidRPr="005F46A5">
        <w:rPr>
          <w:rFonts w:ascii="Foundry Context Regular" w:eastAsiaTheme="minorEastAsia" w:hAnsi="Foundry Context Regular" w:cstheme="minorBidi"/>
          <w:b w:val="0"/>
          <w:bCs w:val="0"/>
          <w:color w:val="1F2649" w:themeColor="text2"/>
          <w:sz w:val="24"/>
          <w:szCs w:val="24"/>
          <w:lang w:val="en-GB" w:bidi="ar-SA"/>
        </w:rPr>
        <w:t>The Oversight &amp; Appeals Committee of Governance Board reserves the right to refuse any complaint and/or appeal it considers invalid without any factual evidence support.</w:t>
      </w:r>
    </w:p>
    <w:p w14:paraId="01F2C328" w14:textId="77777777" w:rsidR="006D1930" w:rsidRDefault="006D1930" w:rsidP="00D54104">
      <w:pPr>
        <w:pStyle w:val="Heading2"/>
        <w:tabs>
          <w:tab w:val="left" w:pos="1080"/>
          <w:tab w:val="left" w:pos="4065"/>
        </w:tabs>
        <w:spacing w:before="83" w:line="276" w:lineRule="auto"/>
        <w:ind w:left="1080" w:firstLine="0"/>
        <w:jc w:val="both"/>
        <w:rPr>
          <w:rFonts w:ascii="Foundry Context Regular" w:eastAsiaTheme="minorEastAsia" w:hAnsi="Foundry Context Regular" w:cstheme="minorBidi"/>
          <w:b w:val="0"/>
          <w:bCs w:val="0"/>
          <w:color w:val="1F2649" w:themeColor="text2"/>
          <w:sz w:val="24"/>
          <w:szCs w:val="24"/>
          <w:lang w:val="en-GB" w:bidi="ar-SA"/>
        </w:rPr>
      </w:pPr>
    </w:p>
    <w:p w14:paraId="6EDEFF7C" w14:textId="18885194" w:rsidR="006B5380" w:rsidRPr="005F46A5" w:rsidRDefault="006B5380" w:rsidP="00D54104">
      <w:pPr>
        <w:pStyle w:val="Heading2"/>
        <w:numPr>
          <w:ilvl w:val="2"/>
          <w:numId w:val="21"/>
        </w:numPr>
        <w:tabs>
          <w:tab w:val="left" w:pos="1080"/>
          <w:tab w:val="left" w:pos="4065"/>
        </w:tabs>
        <w:spacing w:before="83" w:line="276" w:lineRule="auto"/>
        <w:ind w:left="1080" w:hanging="720"/>
        <w:jc w:val="both"/>
        <w:rPr>
          <w:rFonts w:ascii="Foundry Context Regular" w:eastAsiaTheme="minorEastAsia" w:hAnsi="Foundry Context Regular" w:cstheme="minorBidi"/>
          <w:b w:val="0"/>
          <w:bCs w:val="0"/>
          <w:color w:val="1F2649" w:themeColor="text2"/>
          <w:sz w:val="24"/>
          <w:szCs w:val="24"/>
          <w:lang w:val="en-GB" w:bidi="ar-SA"/>
        </w:rPr>
      </w:pPr>
      <w:r w:rsidRPr="005F46A5">
        <w:rPr>
          <w:rFonts w:ascii="Foundry Context Regular" w:eastAsiaTheme="minorEastAsia" w:hAnsi="Foundry Context Regular" w:cstheme="minorBidi"/>
          <w:b w:val="0"/>
          <w:bCs w:val="0"/>
          <w:color w:val="1F2649" w:themeColor="text2"/>
          <w:sz w:val="24"/>
          <w:szCs w:val="24"/>
          <w:lang w:val="en-GB" w:bidi="ar-SA"/>
        </w:rPr>
        <w:t xml:space="preserve">The decision and/or judgment of the Oversight &amp; Appeals Committee of Governance </w:t>
      </w:r>
      <w:r w:rsidRPr="005F46A5">
        <w:rPr>
          <w:rFonts w:ascii="Foundry Context Regular" w:eastAsiaTheme="minorEastAsia" w:hAnsi="Foundry Context Regular" w:cstheme="minorBidi"/>
          <w:b w:val="0"/>
          <w:bCs w:val="0"/>
          <w:color w:val="1F2649" w:themeColor="text2"/>
          <w:sz w:val="24"/>
          <w:szCs w:val="24"/>
          <w:lang w:val="en-GB" w:bidi="ar-SA"/>
        </w:rPr>
        <w:lastRenderedPageBreak/>
        <w:t>Board shall be final.</w:t>
      </w:r>
    </w:p>
    <w:p w14:paraId="7BFC2DE8" w14:textId="77777777" w:rsidR="006B5380" w:rsidRDefault="006B5380" w:rsidP="00D54104">
      <w:pPr>
        <w:pStyle w:val="ListParagraph"/>
        <w:spacing w:line="276" w:lineRule="auto"/>
        <w:ind w:left="1080" w:hanging="720"/>
        <w:jc w:val="both"/>
        <w:rPr>
          <w:rFonts w:ascii="Foundry Context Regular" w:hAnsi="Foundry Context Regular"/>
          <w:color w:val="1F2649" w:themeColor="text2"/>
        </w:rPr>
      </w:pPr>
    </w:p>
    <w:p w14:paraId="147A12D9" w14:textId="77777777" w:rsidR="006B5380" w:rsidRPr="003D4526" w:rsidRDefault="006B5380" w:rsidP="00D54104">
      <w:pPr>
        <w:pStyle w:val="Heading2"/>
        <w:numPr>
          <w:ilvl w:val="1"/>
          <w:numId w:val="21"/>
        </w:numPr>
        <w:tabs>
          <w:tab w:val="left" w:pos="1080"/>
        </w:tabs>
        <w:spacing w:before="83" w:line="276" w:lineRule="auto"/>
        <w:ind w:left="1080" w:hanging="720"/>
        <w:jc w:val="both"/>
        <w:rPr>
          <w:rFonts w:ascii="Foundry Context Bold" w:hAnsi="Foundry Context Bold"/>
          <w:color w:val="1F2649" w:themeColor="text2"/>
          <w:sz w:val="24"/>
          <w:szCs w:val="24"/>
        </w:rPr>
      </w:pPr>
      <w:r w:rsidRPr="003D4526">
        <w:rPr>
          <w:rFonts w:ascii="Foundry Context Bold" w:hAnsi="Foundry Context Bold"/>
          <w:color w:val="1F2649" w:themeColor="text2"/>
          <w:sz w:val="24"/>
          <w:szCs w:val="24"/>
        </w:rPr>
        <w:t>ICTI Ethical Toy Program Operations shall inform all parties concerned of the disposition made by TAC or the Oversight &amp; Appeals Committee of Governance.</w:t>
      </w:r>
    </w:p>
    <w:p w14:paraId="2A31C229" w14:textId="77777777" w:rsidR="006B5380" w:rsidRDefault="006B5380" w:rsidP="006B5380">
      <w:pPr>
        <w:pStyle w:val="BodyText"/>
        <w:spacing w:before="8"/>
        <w:rPr>
          <w:b/>
          <w:color w:val="1F2649" w:themeColor="text2"/>
          <w:sz w:val="18"/>
        </w:rPr>
      </w:pPr>
    </w:p>
    <w:p w14:paraId="51F262A1" w14:textId="77777777" w:rsidR="006B5380" w:rsidRDefault="006B5380" w:rsidP="006B5380">
      <w:pPr>
        <w:pStyle w:val="BodyText"/>
        <w:spacing w:before="8"/>
        <w:rPr>
          <w:b/>
          <w:color w:val="1F2649" w:themeColor="text2"/>
          <w:sz w:val="18"/>
        </w:rPr>
      </w:pPr>
    </w:p>
    <w:p w14:paraId="758987FE" w14:textId="39305CF2" w:rsidR="00AF1B52" w:rsidRPr="009723A0" w:rsidRDefault="00AF1B52" w:rsidP="009723A0">
      <w:pPr>
        <w:rPr>
          <w:rFonts w:ascii="Times New Roman" w:eastAsia="Times New Roman" w:hAnsi="Times New Roman" w:cs="Times New Roman"/>
          <w:b/>
          <w:color w:val="1F2649" w:themeColor="text2"/>
          <w:sz w:val="18"/>
          <w:szCs w:val="19"/>
          <w:lang w:val="en-US" w:bidi="en-US"/>
        </w:rPr>
      </w:pPr>
      <w:r>
        <w:rPr>
          <w:b/>
          <w:color w:val="1F2649" w:themeColor="text2"/>
          <w:sz w:val="18"/>
        </w:rPr>
        <w:br w:type="page"/>
      </w:r>
    </w:p>
    <w:p w14:paraId="42636AF3" w14:textId="7378BB68" w:rsidR="00AF1B52" w:rsidRPr="00093E78" w:rsidRDefault="00AF1B52" w:rsidP="00AF1B52">
      <w:pPr>
        <w:widowControl w:val="0"/>
        <w:autoSpaceDE w:val="0"/>
        <w:autoSpaceDN w:val="0"/>
        <w:adjustRightInd w:val="0"/>
        <w:spacing w:after="240" w:line="276" w:lineRule="auto"/>
        <w:rPr>
          <w:rFonts w:ascii="Foundry Context Bold" w:hAnsi="Foundry Context Bold" w:cstheme="minorHAnsi"/>
          <w:b/>
          <w:color w:val="1F2649" w:themeColor="text2"/>
          <w:sz w:val="32"/>
        </w:rPr>
      </w:pPr>
      <w:r w:rsidRPr="00093E78">
        <w:rPr>
          <w:rFonts w:ascii="Foundry Context Bold" w:hAnsi="Foundry Context Bold" w:cstheme="minorHAnsi"/>
          <w:b/>
          <w:color w:val="1F2649" w:themeColor="text2"/>
          <w:sz w:val="32"/>
        </w:rPr>
        <w:lastRenderedPageBreak/>
        <w:t>4. Appendix</w:t>
      </w:r>
    </w:p>
    <w:p w14:paraId="7B0AC0B8" w14:textId="13323FA3" w:rsidR="00AF1B52" w:rsidRPr="00992339" w:rsidRDefault="00AF1B52" w:rsidP="00AF1B52">
      <w:pPr>
        <w:widowControl w:val="0"/>
        <w:tabs>
          <w:tab w:val="left" w:pos="813"/>
        </w:tabs>
        <w:autoSpaceDE w:val="0"/>
        <w:autoSpaceDN w:val="0"/>
        <w:spacing w:before="240"/>
        <w:ind w:left="384"/>
        <w:rPr>
          <w:rFonts w:ascii="Foundry Context Bold" w:hAnsi="Foundry Context Bold"/>
          <w:color w:val="1F2649" w:themeColor="text2"/>
        </w:rPr>
      </w:pPr>
      <w:r w:rsidRPr="00992339">
        <w:rPr>
          <w:rFonts w:ascii="Foundry Context Bold" w:hAnsi="Foundry Context Bold"/>
          <w:color w:val="1F2649" w:themeColor="text2"/>
        </w:rPr>
        <w:t>4.1 Flow-Chart of Complaint and Appeal</w:t>
      </w:r>
      <w:r w:rsidRPr="00992339">
        <w:rPr>
          <w:rFonts w:ascii="Foundry Context Bold" w:hAnsi="Foundry Context Bold"/>
          <w:color w:val="1F2649" w:themeColor="text2"/>
          <w:spacing w:val="-6"/>
        </w:rPr>
        <w:t xml:space="preserve"> </w:t>
      </w:r>
      <w:r w:rsidRPr="00992339">
        <w:rPr>
          <w:rFonts w:ascii="Foundry Context Bold" w:hAnsi="Foundry Context Bold"/>
          <w:color w:val="1F2649" w:themeColor="text2"/>
        </w:rPr>
        <w:t>Procedure</w:t>
      </w:r>
    </w:p>
    <w:p w14:paraId="669047E1" w14:textId="77777777" w:rsidR="00AF1B52" w:rsidRDefault="00AF1B52" w:rsidP="00AF1B52">
      <w:pPr>
        <w:pStyle w:val="BodyText"/>
        <w:rPr>
          <w:b/>
          <w:sz w:val="20"/>
        </w:rPr>
      </w:pPr>
    </w:p>
    <w:p w14:paraId="4822784D" w14:textId="77777777" w:rsidR="00AF1B52" w:rsidRDefault="00AF1B52" w:rsidP="00AF1B52">
      <w:pPr>
        <w:pStyle w:val="BodyText"/>
        <w:spacing w:before="7"/>
        <w:rPr>
          <w:b/>
          <w:sz w:val="16"/>
        </w:rPr>
      </w:pPr>
      <w:r>
        <w:rPr>
          <w:b/>
          <w:noProof/>
          <w:sz w:val="16"/>
          <w:lang w:eastAsia="zh-TW" w:bidi="ar-SA"/>
        </w:rPr>
        <mc:AlternateContent>
          <mc:Choice Requires="wps">
            <w:drawing>
              <wp:anchor distT="0" distB="0" distL="0" distR="0" simplePos="0" relativeHeight="251661312" behindDoc="0" locked="0" layoutInCell="1" allowOverlap="1" wp14:anchorId="07811871" wp14:editId="7AA3C09A">
                <wp:simplePos x="0" y="0"/>
                <wp:positionH relativeFrom="page">
                  <wp:posOffset>2489200</wp:posOffset>
                </wp:positionH>
                <wp:positionV relativeFrom="paragraph">
                  <wp:posOffset>144780</wp:posOffset>
                </wp:positionV>
                <wp:extent cx="2691130" cy="480695"/>
                <wp:effectExtent l="0" t="0" r="13970" b="1460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80695"/>
                        </a:xfrm>
                        <a:prstGeom prst="rect">
                          <a:avLst/>
                        </a:prstGeom>
                        <a:solidFill>
                          <a:srgbClr val="C00000"/>
                        </a:solidFill>
                        <a:ln w="25400">
                          <a:solidFill>
                            <a:srgbClr val="000000"/>
                          </a:solidFill>
                          <a:prstDash val="solid"/>
                          <a:miter lim="800000"/>
                          <a:headEnd/>
                          <a:tailEnd/>
                        </a:ln>
                      </wps:spPr>
                      <wps:txbx>
                        <w:txbxContent>
                          <w:p w14:paraId="60E7296A" w14:textId="77777777" w:rsidR="00AF1B52" w:rsidRPr="003E5BCE" w:rsidRDefault="00AF1B52" w:rsidP="00AF1B52">
                            <w:pPr>
                              <w:spacing w:before="86" w:line="244" w:lineRule="auto"/>
                              <w:ind w:left="1098" w:right="73" w:hanging="893"/>
                              <w:jc w:val="center"/>
                              <w:rPr>
                                <w:rFonts w:ascii="Foundry Context Bold" w:hAnsi="Foundry Context Bold"/>
                                <w:color w:val="FFFFFF"/>
                                <w:sz w:val="22"/>
                                <w:szCs w:val="22"/>
                              </w:rPr>
                            </w:pPr>
                            <w:r w:rsidRPr="003E5BCE">
                              <w:rPr>
                                <w:rFonts w:ascii="Foundry Context Bold" w:hAnsi="Foundry Context Bold"/>
                                <w:color w:val="FFFFFF"/>
                                <w:sz w:val="22"/>
                                <w:szCs w:val="22"/>
                              </w:rPr>
                              <w:t>Send Factory Complaint and Appeal</w:t>
                            </w:r>
                          </w:p>
                          <w:p w14:paraId="1F2CA53F" w14:textId="77777777" w:rsidR="00AF1B52" w:rsidRPr="003E5BCE" w:rsidRDefault="00AF1B52" w:rsidP="00AF1B52">
                            <w:pPr>
                              <w:spacing w:before="86" w:line="244" w:lineRule="auto"/>
                              <w:ind w:left="1098" w:right="73" w:hanging="893"/>
                              <w:jc w:val="center"/>
                              <w:rPr>
                                <w:rFonts w:ascii="Foundry Context Bold" w:hAnsi="Foundry Context Bold"/>
                                <w:sz w:val="22"/>
                                <w:szCs w:val="22"/>
                              </w:rPr>
                            </w:pPr>
                            <w:r w:rsidRPr="003E5BCE">
                              <w:rPr>
                                <w:rFonts w:ascii="Foundry Context Bold" w:hAnsi="Foundry Context Bold"/>
                                <w:color w:val="FFFFFF"/>
                                <w:sz w:val="22"/>
                                <w:szCs w:val="22"/>
                              </w:rPr>
                              <w:t>Form to the appeal mailbox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6pt;margin-top:11.4pt;width:211.9pt;height:37.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" fillcolor="#c00000" strokeweight="2pt">
                <v:textbox inset="0,0,0,0">
                  <w:txbxContent>
                    <w:p w14:paraId="60E7296A" w14:textId="77777777" w:rsidR="00AF1B52" w:rsidRPr="003E5BCE" w:rsidRDefault="00AF1B52" w:rsidP="00AF1B52">
                      <w:pPr>
                        <w:spacing w:before="86" w:line="244" w:lineRule="auto"/>
                        <w:ind w:left="1098" w:right="73" w:hanging="893"/>
                        <w:jc w:val="center"/>
                        <w:rPr>
                          <w:rFonts w:ascii="Foundry Context Bold" w:hAnsi="Foundry Context Bold"/>
                          <w:color w:val="FFFFFF"/>
                          <w:sz w:val="22"/>
                          <w:szCs w:val="22"/>
                        </w:rPr>
                      </w:pPr>
                      <w:r w:rsidRPr="003E5BCE">
                        <w:rPr>
                          <w:rFonts w:ascii="Foundry Context Bold" w:hAnsi="Foundry Context Bold"/>
                          <w:color w:val="FFFFFF"/>
                          <w:sz w:val="22"/>
                          <w:szCs w:val="22"/>
                        </w:rPr>
                        <w:t>Send Factory Complaint and Appeal</w:t>
                      </w:r>
                    </w:p>
                    <w:p w14:paraId="1F2CA53F" w14:textId="77777777" w:rsidR="00AF1B52" w:rsidRPr="003E5BCE" w:rsidRDefault="00AF1B52" w:rsidP="00AF1B52">
                      <w:pPr>
                        <w:spacing w:before="86" w:line="244" w:lineRule="auto"/>
                        <w:ind w:left="1098" w:right="73" w:hanging="893"/>
                        <w:jc w:val="center"/>
                        <w:rPr>
                          <w:rFonts w:ascii="Foundry Context Bold" w:hAnsi="Foundry Context Bold"/>
                          <w:sz w:val="22"/>
                          <w:szCs w:val="22"/>
                        </w:rPr>
                      </w:pPr>
                      <w:r w:rsidRPr="003E5BCE">
                        <w:rPr>
                          <w:rFonts w:ascii="Foundry Context Bold" w:hAnsi="Foundry Context Bold"/>
                          <w:color w:val="FFFFFF"/>
                          <w:sz w:val="22"/>
                          <w:szCs w:val="22"/>
                        </w:rPr>
                        <w:t>Form to the appeal mailbox</w:t>
                      </w:r>
                    </w:p>
                  </w:txbxContent>
                </v:textbox>
                <w10:wrap type="topAndBottom" anchorx="page"/>
              </v:shape>
            </w:pict>
          </mc:Fallback>
        </mc:AlternateContent>
      </w:r>
      <w:r>
        <w:rPr>
          <w:noProof/>
          <w:sz w:val="15"/>
          <w:lang w:eastAsia="zh-TW" w:bidi="ar-SA"/>
        </w:rPr>
        <mc:AlternateContent>
          <mc:Choice Requires="wps">
            <w:drawing>
              <wp:anchor distT="0" distB="0" distL="0" distR="0" simplePos="0" relativeHeight="251668480" behindDoc="0" locked="0" layoutInCell="1" allowOverlap="1" wp14:anchorId="76A89757" wp14:editId="3CC2DFB7">
                <wp:simplePos x="0" y="0"/>
                <wp:positionH relativeFrom="page">
                  <wp:posOffset>3790950</wp:posOffset>
                </wp:positionH>
                <wp:positionV relativeFrom="paragraph">
                  <wp:posOffset>629285</wp:posOffset>
                </wp:positionV>
                <wp:extent cx="114300" cy="340360"/>
                <wp:effectExtent l="0" t="0" r="0" b="254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37" o:spid="_x0000_s1026" style="position:absolute;margin-left:298.5pt;margin-top:49.55pt;width:9pt;height:26.8pt;flip:x;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p>
    <w:p w14:paraId="6D6DFB96" w14:textId="77777777" w:rsidR="00AF1B52" w:rsidRDefault="00AF1B52" w:rsidP="00AF1B52">
      <w:pPr>
        <w:pStyle w:val="BodyText"/>
        <w:rPr>
          <w:b/>
          <w:sz w:val="20"/>
        </w:rPr>
      </w:pPr>
      <w:r>
        <w:rPr>
          <w:b/>
          <w:noProof/>
          <w:sz w:val="20"/>
          <w:lang w:eastAsia="zh-TW" w:bidi="ar-SA"/>
        </w:rPr>
        <mc:AlternateContent>
          <mc:Choice Requires="wps">
            <w:drawing>
              <wp:anchor distT="0" distB="0" distL="114300" distR="114300" simplePos="0" relativeHeight="251664384" behindDoc="0" locked="0" layoutInCell="1" allowOverlap="1" wp14:anchorId="1B0D33BE" wp14:editId="0248246A">
                <wp:simplePos x="0" y="0"/>
                <wp:positionH relativeFrom="page">
                  <wp:posOffset>2314906</wp:posOffset>
                </wp:positionH>
                <wp:positionV relativeFrom="paragraph">
                  <wp:posOffset>860425</wp:posOffset>
                </wp:positionV>
                <wp:extent cx="3061252" cy="539750"/>
                <wp:effectExtent l="12700" t="12700" r="127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539750"/>
                        </a:xfrm>
                        <a:prstGeom prst="rect">
                          <a:avLst/>
                        </a:prstGeom>
                        <a:solidFill>
                          <a:srgbClr val="244060"/>
                        </a:solidFill>
                        <a:ln w="25400">
                          <a:solidFill>
                            <a:srgbClr val="000000"/>
                          </a:solidFill>
                          <a:prstDash val="solid"/>
                          <a:miter lim="800000"/>
                          <a:headEnd/>
                          <a:tailEnd/>
                        </a:ln>
                      </wps:spPr>
                      <wps:txbx>
                        <w:txbxContent>
                          <w:p w14:paraId="47B27311" w14:textId="77777777" w:rsidR="00AF1B52" w:rsidRPr="00AA5563" w:rsidRDefault="00AF1B52" w:rsidP="00AF1B52">
                            <w:pPr>
                              <w:spacing w:before="76" w:line="237" w:lineRule="auto"/>
                              <w:ind w:left="347" w:right="343"/>
                              <w:jc w:val="center"/>
                              <w:rPr>
                                <w:rFonts w:ascii="Foundry Context Regular" w:hAnsi="Foundry Context Regular"/>
                                <w:sz w:val="18"/>
                              </w:rPr>
                            </w:pPr>
                            <w:r w:rsidRPr="00AA5563">
                              <w:rPr>
                                <w:rFonts w:ascii="Foundry Context Regular" w:hAnsi="Foundry Context Regular"/>
                                <w:color w:val="FFFFFF"/>
                                <w:sz w:val="18"/>
                              </w:rPr>
                              <w:t>Against ICTI Ethical Toy Program disposition and/or process procedure and/or ICTI Ethical Toy Program accredited auditors or audit Firm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82.3pt;margin-top:67.75pt;width:241.05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" fillcolor="#244060" strokeweight="2pt">
                <v:textbox inset="0,0,0,0">
                  <w:txbxContent>
                    <w:p w14:paraId="47B27311" w14:textId="77777777" w:rsidR="00AF1B52" w:rsidRPr="00AA5563" w:rsidRDefault="00AF1B52" w:rsidP="00AF1B52">
                      <w:pPr>
                        <w:spacing w:before="76" w:line="237" w:lineRule="auto"/>
                        <w:ind w:left="347" w:right="343"/>
                        <w:jc w:val="center"/>
                        <w:rPr>
                          <w:rFonts w:ascii="Foundry Context Regular" w:hAnsi="Foundry Context Regular"/>
                          <w:sz w:val="18"/>
                        </w:rPr>
                      </w:pPr>
                      <w:r w:rsidRPr="00AA5563">
                        <w:rPr>
                          <w:rFonts w:ascii="Foundry Context Regular" w:hAnsi="Foundry Context Regular"/>
                          <w:color w:val="FFFFFF"/>
                          <w:sz w:val="18"/>
                        </w:rPr>
                        <w:t>Against ICTI Ethical Toy Program disposition and/or process procedure and/or ICTI Ethical Toy Program accredited auditors or audit Firm</w:t>
                      </w:r>
                    </w:p>
                  </w:txbxContent>
                </v:textbox>
                <w10:wrap anchorx="page"/>
              </v:shape>
            </w:pict>
          </mc:Fallback>
        </mc:AlternateContent>
      </w:r>
    </w:p>
    <w:p w14:paraId="2F598CA0" w14:textId="77777777" w:rsidR="00AF1B52" w:rsidRDefault="00AF1B52" w:rsidP="00AF1B52">
      <w:pPr>
        <w:pStyle w:val="BodyText"/>
        <w:rPr>
          <w:b/>
          <w:sz w:val="20"/>
        </w:rPr>
      </w:pPr>
    </w:p>
    <w:p w14:paraId="19749598" w14:textId="77777777" w:rsidR="00AF1B52" w:rsidRDefault="00AF1B52" w:rsidP="00AF1B52">
      <w:pPr>
        <w:pStyle w:val="BodyText"/>
        <w:spacing w:before="3"/>
        <w:rPr>
          <w:b/>
          <w:sz w:val="14"/>
        </w:rPr>
      </w:pPr>
    </w:p>
    <w:p w14:paraId="289B95ED" w14:textId="3739BFE6" w:rsidR="00AF1B52" w:rsidRDefault="00AF1B52" w:rsidP="00AF1B52">
      <w:pPr>
        <w:pStyle w:val="BodyText"/>
        <w:rPr>
          <w:b/>
          <w:sz w:val="20"/>
        </w:rPr>
      </w:pPr>
      <w:r>
        <w:rPr>
          <w:noProof/>
          <w:sz w:val="15"/>
          <w:lang w:eastAsia="zh-TW" w:bidi="ar-SA"/>
        </w:rPr>
        <mc:AlternateContent>
          <mc:Choice Requires="wps">
            <w:drawing>
              <wp:anchor distT="0" distB="0" distL="0" distR="0" simplePos="0" relativeHeight="251669504" behindDoc="0" locked="0" layoutInCell="1" allowOverlap="1" wp14:anchorId="1CFADE60" wp14:editId="015E9059">
                <wp:simplePos x="0" y="0"/>
                <wp:positionH relativeFrom="page">
                  <wp:posOffset>3787775</wp:posOffset>
                </wp:positionH>
                <wp:positionV relativeFrom="paragraph">
                  <wp:posOffset>167640</wp:posOffset>
                </wp:positionV>
                <wp:extent cx="114300" cy="340360"/>
                <wp:effectExtent l="0" t="0" r="0" b="254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38" o:spid="_x0000_s1026" style="position:absolute;margin-left:298.25pt;margin-top:13.2pt;width:9pt;height:26.8pt;flip:x;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p>
    <w:p w14:paraId="73D3774B" w14:textId="3D83B90A" w:rsidR="00AF1B52" w:rsidRDefault="006D1930" w:rsidP="00AF1B52">
      <w:pPr>
        <w:pStyle w:val="BodyText"/>
        <w:rPr>
          <w:b/>
          <w:sz w:val="20"/>
        </w:rPr>
      </w:pPr>
      <w:r>
        <w:rPr>
          <w:b/>
          <w:noProof/>
          <w:sz w:val="20"/>
          <w:lang w:eastAsia="zh-TW" w:bidi="ar-SA"/>
        </w:rPr>
        <mc:AlternateContent>
          <mc:Choice Requires="wps">
            <w:drawing>
              <wp:anchor distT="0" distB="0" distL="114300" distR="114300" simplePos="0" relativeHeight="251662336" behindDoc="0" locked="0" layoutInCell="1" allowOverlap="1" wp14:anchorId="215B87BF" wp14:editId="1B723FA8">
                <wp:simplePos x="0" y="0"/>
                <wp:positionH relativeFrom="page">
                  <wp:posOffset>2679065</wp:posOffset>
                </wp:positionH>
                <wp:positionV relativeFrom="paragraph">
                  <wp:posOffset>381000</wp:posOffset>
                </wp:positionV>
                <wp:extent cx="2329180" cy="697865"/>
                <wp:effectExtent l="12700" t="12700" r="762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97865"/>
                        </a:xfrm>
                        <a:prstGeom prst="rect">
                          <a:avLst/>
                        </a:prstGeom>
                        <a:solidFill>
                          <a:srgbClr val="244060"/>
                        </a:solidFill>
                        <a:ln w="25400">
                          <a:solidFill>
                            <a:srgbClr val="000000"/>
                          </a:solidFill>
                          <a:prstDash val="solid"/>
                          <a:miter lim="800000"/>
                          <a:headEnd/>
                          <a:tailEnd/>
                        </a:ln>
                      </wps:spPr>
                      <wps:txbx>
                        <w:txbxContent>
                          <w:p w14:paraId="10FA968D" w14:textId="77777777" w:rsidR="00AF1B52" w:rsidRPr="00B34592" w:rsidRDefault="00AF1B52" w:rsidP="00AF1B52">
                            <w:pPr>
                              <w:spacing w:before="73"/>
                              <w:ind w:left="309" w:right="304" w:hanging="1"/>
                              <w:jc w:val="center"/>
                              <w:rPr>
                                <w:rFonts w:ascii="Foundry Context Regular" w:hAnsi="Foundry Context Regular"/>
                                <w:sz w:val="18"/>
                              </w:rPr>
                            </w:pPr>
                            <w:r w:rsidRPr="00B34592">
                              <w:rPr>
                                <w:rFonts w:ascii="Foundry Context Regular" w:hAnsi="Foundry Context Regular"/>
                                <w:color w:val="FFFFFF"/>
                                <w:sz w:val="18"/>
                              </w:rPr>
                              <w:t>TAC instruct direction of the investigation; ICTI Ethical Toy Program conduct investigation and prepare investigation report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10.95pt;margin-top:30pt;width:183.4pt;height:5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" fillcolor="#244060" strokeweight="2pt">
                <v:textbox inset="0,0,0,0">
                  <w:txbxContent>
                    <w:p w14:paraId="10FA968D" w14:textId="77777777" w:rsidR="00AF1B52" w:rsidRPr="00B34592" w:rsidRDefault="00AF1B52" w:rsidP="00AF1B52">
                      <w:pPr>
                        <w:spacing w:before="73"/>
                        <w:ind w:left="309" w:right="304" w:hanging="1"/>
                        <w:jc w:val="center"/>
                        <w:rPr>
                          <w:rFonts w:ascii="Foundry Context Regular" w:hAnsi="Foundry Context Regular"/>
                          <w:sz w:val="18"/>
                        </w:rPr>
                      </w:pPr>
                      <w:r w:rsidRPr="00B34592">
                        <w:rPr>
                          <w:rFonts w:ascii="Foundry Context Regular" w:hAnsi="Foundry Context Regular"/>
                          <w:color w:val="FFFFFF"/>
                          <w:sz w:val="18"/>
                        </w:rPr>
                        <w:t>TAC instruct direction of the investigation; ICTI Ethical Toy Program conduct investigation and prepare investigation report</w:t>
                      </w:r>
                    </w:p>
                  </w:txbxContent>
                </v:textbox>
                <w10:wrap anchorx="page"/>
              </v:shape>
            </w:pict>
          </mc:Fallback>
        </mc:AlternateContent>
      </w:r>
    </w:p>
    <w:p w14:paraId="12945C0E" w14:textId="77777777" w:rsidR="00AF1B52" w:rsidRDefault="00AF1B52" w:rsidP="00AF1B52">
      <w:pPr>
        <w:pStyle w:val="BodyText"/>
        <w:rPr>
          <w:b/>
          <w:sz w:val="20"/>
        </w:rPr>
      </w:pPr>
    </w:p>
    <w:p w14:paraId="609C3676" w14:textId="77777777" w:rsidR="00AF1B52" w:rsidRDefault="00AF1B52" w:rsidP="00AF1B52">
      <w:pPr>
        <w:pStyle w:val="BodyText"/>
        <w:rPr>
          <w:b/>
          <w:sz w:val="20"/>
        </w:rPr>
      </w:pPr>
    </w:p>
    <w:p w14:paraId="63E2419B" w14:textId="77777777" w:rsidR="00AF1B52" w:rsidRDefault="00AF1B52" w:rsidP="00AF1B52">
      <w:pPr>
        <w:pStyle w:val="BodyText"/>
        <w:spacing w:before="3"/>
        <w:rPr>
          <w:b/>
          <w:sz w:val="12"/>
        </w:rPr>
      </w:pPr>
    </w:p>
    <w:p w14:paraId="79FBB0FF" w14:textId="5D6AC6C5" w:rsidR="00AF1B52" w:rsidRDefault="00AF1B52" w:rsidP="00AF1B52">
      <w:pPr>
        <w:pStyle w:val="BodyText"/>
        <w:tabs>
          <w:tab w:val="right" w:pos="10450"/>
        </w:tabs>
        <w:rPr>
          <w:b/>
          <w:sz w:val="20"/>
        </w:rPr>
      </w:pPr>
      <w:r>
        <w:rPr>
          <w:noProof/>
          <w:sz w:val="15"/>
          <w:lang w:eastAsia="zh-TW" w:bidi="ar-SA"/>
        </w:rPr>
        <mc:AlternateContent>
          <mc:Choice Requires="wps">
            <w:drawing>
              <wp:anchor distT="0" distB="0" distL="0" distR="0" simplePos="0" relativeHeight="251670528" behindDoc="0" locked="0" layoutInCell="1" allowOverlap="1" wp14:anchorId="13F3A4C6" wp14:editId="0504F548">
                <wp:simplePos x="0" y="0"/>
                <wp:positionH relativeFrom="page">
                  <wp:posOffset>3797300</wp:posOffset>
                </wp:positionH>
                <wp:positionV relativeFrom="paragraph">
                  <wp:posOffset>172085</wp:posOffset>
                </wp:positionV>
                <wp:extent cx="114300" cy="340360"/>
                <wp:effectExtent l="0" t="0" r="0" b="254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39" o:spid="_x0000_s1026" style="position:absolute;margin-left:299pt;margin-top:13.55pt;width:9pt;height:26.8pt;flip:x;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r>
        <w:rPr>
          <w:b/>
          <w:sz w:val="20"/>
        </w:rPr>
        <w:tab/>
      </w:r>
    </w:p>
    <w:p w14:paraId="47C210BC" w14:textId="645858F1" w:rsidR="00AF1B52" w:rsidRDefault="006D1930" w:rsidP="00AF1B52">
      <w:pPr>
        <w:pStyle w:val="BodyText"/>
        <w:rPr>
          <w:b/>
          <w:sz w:val="20"/>
        </w:rPr>
      </w:pPr>
      <w:r>
        <w:rPr>
          <w:b/>
          <w:noProof/>
          <w:sz w:val="20"/>
          <w:lang w:eastAsia="zh-TW" w:bidi="ar-SA"/>
        </w:rPr>
        <mc:AlternateContent>
          <mc:Choice Requires="wps">
            <w:drawing>
              <wp:anchor distT="0" distB="0" distL="114300" distR="114300" simplePos="0" relativeHeight="251663360" behindDoc="0" locked="0" layoutInCell="1" allowOverlap="1" wp14:anchorId="2A428B39" wp14:editId="2E283DF4">
                <wp:simplePos x="0" y="0"/>
                <wp:positionH relativeFrom="page">
                  <wp:posOffset>2627630</wp:posOffset>
                </wp:positionH>
                <wp:positionV relativeFrom="page">
                  <wp:posOffset>5162550</wp:posOffset>
                </wp:positionV>
                <wp:extent cx="2480310" cy="628650"/>
                <wp:effectExtent l="0" t="0" r="1524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628650"/>
                        </a:xfrm>
                        <a:prstGeom prst="rect">
                          <a:avLst/>
                        </a:prstGeom>
                        <a:solidFill>
                          <a:srgbClr val="244060"/>
                        </a:solidFill>
                        <a:ln w="25400">
                          <a:solidFill>
                            <a:srgbClr val="000000"/>
                          </a:solidFill>
                          <a:prstDash val="solid"/>
                          <a:miter lim="800000"/>
                          <a:headEnd/>
                          <a:tailEnd/>
                        </a:ln>
                      </wps:spPr>
                      <wps:txbx>
                        <w:txbxContent>
                          <w:p w14:paraId="39BB21F8" w14:textId="77777777" w:rsidR="00AF1B52" w:rsidRPr="00B34592" w:rsidRDefault="00AF1B52" w:rsidP="00AF1B52">
                            <w:pPr>
                              <w:spacing w:before="71"/>
                              <w:ind w:left="190" w:right="184"/>
                              <w:jc w:val="center"/>
                              <w:rPr>
                                <w:rFonts w:ascii="Foundry Context Regular" w:hAnsi="Foundry Context Regular"/>
                                <w:sz w:val="18"/>
                              </w:rPr>
                            </w:pPr>
                            <w:r w:rsidRPr="00B34592">
                              <w:rPr>
                                <w:rFonts w:ascii="Foundry Context Regular" w:hAnsi="Foundry Context Regular"/>
                                <w:color w:val="FFFFFF"/>
                                <w:sz w:val="18"/>
                              </w:rPr>
                              <w:t>TAC &amp; ICTI Ethical Toy Progr</w:t>
                            </w:r>
                            <w:r>
                              <w:rPr>
                                <w:rFonts w:ascii="Foundry Context Regular" w:hAnsi="Foundry Context Regular"/>
                                <w:color w:val="FFFFFF"/>
                                <w:sz w:val="18"/>
                              </w:rPr>
                              <w:t>a</w:t>
                            </w:r>
                            <w:r w:rsidRPr="00B34592">
                              <w:rPr>
                                <w:rFonts w:ascii="Foundry Context Regular" w:hAnsi="Foundry Context Regular"/>
                                <w:color w:val="FFFFFF"/>
                                <w:sz w:val="18"/>
                              </w:rPr>
                              <w:t>m</w:t>
                            </w:r>
                            <w:r>
                              <w:rPr>
                                <w:rFonts w:ascii="Foundry Context Regular" w:hAnsi="Foundry Context Regular"/>
                                <w:color w:val="FFFFFF"/>
                                <w:sz w:val="18"/>
                              </w:rPr>
                              <w:t xml:space="preserve"> receive the appeal. ICTI Ethical Toy Program</w:t>
                            </w:r>
                            <w:r w:rsidRPr="00B34592">
                              <w:rPr>
                                <w:rFonts w:ascii="Foundry Context Regular" w:hAnsi="Foundry Context Regular"/>
                                <w:color w:val="FFFFFF"/>
                                <w:sz w:val="18"/>
                              </w:rPr>
                              <w:t xml:space="preserve"> acknowledge the appeal </w:t>
                            </w:r>
                            <w:r>
                              <w:rPr>
                                <w:rFonts w:ascii="Foundry Context Regular" w:hAnsi="Foundry Context Regular"/>
                                <w:color w:val="FFFFFF"/>
                                <w:sz w:val="18"/>
                              </w:rPr>
                              <w:br/>
                            </w:r>
                            <w:r w:rsidRPr="00B34592">
                              <w:rPr>
                                <w:rFonts w:ascii="Foundry Context Regular" w:hAnsi="Foundry Context Regular"/>
                                <w:color w:val="FFFFFF"/>
                                <w:sz w:val="18"/>
                              </w:rPr>
                              <w:t>(5 working</w:t>
                            </w:r>
                            <w:r w:rsidRPr="00B34592">
                              <w:rPr>
                                <w:rFonts w:ascii="Foundry Context Regular" w:hAnsi="Foundry Context Regular"/>
                                <w:color w:val="FFFFFF"/>
                                <w:spacing w:val="-2"/>
                                <w:sz w:val="18"/>
                              </w:rPr>
                              <w:t xml:space="preserve"> </w:t>
                            </w:r>
                            <w:r w:rsidRPr="00B34592">
                              <w:rPr>
                                <w:rFonts w:ascii="Foundry Context Regular" w:hAnsi="Foundry Context Regular"/>
                                <w:color w:val="FFFFFF"/>
                                <w:sz w:val="18"/>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06.9pt;margin-top:406.5pt;width:195.3pt;height: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" fillcolor="#244060" strokeweight="2pt">
                <v:textbox inset="0,0,0,0">
                  <w:txbxContent>
                    <w:p w14:paraId="39BB21F8" w14:textId="77777777" w:rsidR="00AF1B52" w:rsidRPr="00B34592" w:rsidRDefault="00AF1B52" w:rsidP="00AF1B52">
                      <w:pPr>
                        <w:spacing w:before="71"/>
                        <w:ind w:left="190" w:right="184"/>
                        <w:jc w:val="center"/>
                        <w:rPr>
                          <w:rFonts w:ascii="Foundry Context Regular" w:hAnsi="Foundry Context Regular"/>
                          <w:sz w:val="18"/>
                        </w:rPr>
                      </w:pPr>
                      <w:r w:rsidRPr="00B34592">
                        <w:rPr>
                          <w:rFonts w:ascii="Foundry Context Regular" w:hAnsi="Foundry Context Regular"/>
                          <w:color w:val="FFFFFF"/>
                          <w:sz w:val="18"/>
                        </w:rPr>
                        <w:t>TAC &amp; ICTI Ethical Toy Progr</w:t>
                      </w:r>
                      <w:r>
                        <w:rPr>
                          <w:rFonts w:ascii="Foundry Context Regular" w:hAnsi="Foundry Context Regular"/>
                          <w:color w:val="FFFFFF"/>
                          <w:sz w:val="18"/>
                        </w:rPr>
                        <w:t>a</w:t>
                      </w:r>
                      <w:r w:rsidRPr="00B34592">
                        <w:rPr>
                          <w:rFonts w:ascii="Foundry Context Regular" w:hAnsi="Foundry Context Regular"/>
                          <w:color w:val="FFFFFF"/>
                          <w:sz w:val="18"/>
                        </w:rPr>
                        <w:t>m</w:t>
                      </w:r>
                      <w:r>
                        <w:rPr>
                          <w:rFonts w:ascii="Foundry Context Regular" w:hAnsi="Foundry Context Regular"/>
                          <w:color w:val="FFFFFF"/>
                          <w:sz w:val="18"/>
                        </w:rPr>
                        <w:t xml:space="preserve"> receive the appeal. ICTI Ethical Toy Program</w:t>
                      </w:r>
                      <w:r w:rsidRPr="00B34592">
                        <w:rPr>
                          <w:rFonts w:ascii="Foundry Context Regular" w:hAnsi="Foundry Context Regular"/>
                          <w:color w:val="FFFFFF"/>
                          <w:sz w:val="18"/>
                        </w:rPr>
                        <w:t xml:space="preserve"> acknowledge the appeal </w:t>
                      </w:r>
                      <w:r>
                        <w:rPr>
                          <w:rFonts w:ascii="Foundry Context Regular" w:hAnsi="Foundry Context Regular"/>
                          <w:color w:val="FFFFFF"/>
                          <w:sz w:val="18"/>
                        </w:rPr>
                        <w:br/>
                      </w:r>
                      <w:r w:rsidRPr="00B34592">
                        <w:rPr>
                          <w:rFonts w:ascii="Foundry Context Regular" w:hAnsi="Foundry Context Regular"/>
                          <w:color w:val="FFFFFF"/>
                          <w:sz w:val="18"/>
                        </w:rPr>
                        <w:t>(5 working</w:t>
                      </w:r>
                      <w:r w:rsidRPr="00B34592">
                        <w:rPr>
                          <w:rFonts w:ascii="Foundry Context Regular" w:hAnsi="Foundry Context Regular"/>
                          <w:color w:val="FFFFFF"/>
                          <w:spacing w:val="-2"/>
                          <w:sz w:val="18"/>
                        </w:rPr>
                        <w:t xml:space="preserve"> </w:t>
                      </w:r>
                      <w:r w:rsidRPr="00B34592">
                        <w:rPr>
                          <w:rFonts w:ascii="Foundry Context Regular" w:hAnsi="Foundry Context Regular"/>
                          <w:color w:val="FFFFFF"/>
                          <w:sz w:val="18"/>
                        </w:rPr>
                        <w:t>days)</w:t>
                      </w:r>
                    </w:p>
                  </w:txbxContent>
                </v:textbox>
                <w10:wrap anchorx="page" anchory="page"/>
              </v:shape>
            </w:pict>
          </mc:Fallback>
        </mc:AlternateContent>
      </w:r>
    </w:p>
    <w:p w14:paraId="7B08DDED" w14:textId="77777777" w:rsidR="00AF1B52" w:rsidRDefault="00AF1B52" w:rsidP="00AF1B52">
      <w:pPr>
        <w:pStyle w:val="BodyText"/>
        <w:spacing w:before="2"/>
        <w:rPr>
          <w:b/>
          <w:sz w:val="17"/>
        </w:rPr>
      </w:pPr>
    </w:p>
    <w:p w14:paraId="1E36C0F0" w14:textId="77777777" w:rsidR="00AF1B52" w:rsidRDefault="00AF1B52" w:rsidP="00AF1B52">
      <w:pPr>
        <w:pStyle w:val="BodyText"/>
        <w:rPr>
          <w:sz w:val="20"/>
        </w:rPr>
      </w:pPr>
    </w:p>
    <w:p w14:paraId="359489FC" w14:textId="77777777" w:rsidR="00AF1B52" w:rsidRDefault="00AF1B52" w:rsidP="00AF1B52">
      <w:pPr>
        <w:pStyle w:val="BodyText"/>
        <w:rPr>
          <w:sz w:val="20"/>
        </w:rPr>
      </w:pPr>
      <w:r>
        <w:rPr>
          <w:noProof/>
          <w:sz w:val="15"/>
          <w:lang w:eastAsia="zh-TW" w:bidi="ar-SA"/>
        </w:rPr>
        <mc:AlternateContent>
          <mc:Choice Requires="wpg">
            <w:drawing>
              <wp:anchor distT="0" distB="0" distL="114300" distR="114300" simplePos="0" relativeHeight="251681792" behindDoc="0" locked="0" layoutInCell="1" allowOverlap="1" wp14:anchorId="1E9B11B4" wp14:editId="704505C4">
                <wp:simplePos x="0" y="0"/>
                <wp:positionH relativeFrom="column">
                  <wp:posOffset>2260600</wp:posOffset>
                </wp:positionH>
                <wp:positionV relativeFrom="paragraph">
                  <wp:posOffset>213360</wp:posOffset>
                </wp:positionV>
                <wp:extent cx="4474004" cy="2202180"/>
                <wp:effectExtent l="12700" t="12700" r="9525" b="7620"/>
                <wp:wrapNone/>
                <wp:docPr id="63" name="Group 63"/>
                <wp:cNvGraphicFramePr/>
                <a:graphic xmlns:a="http://schemas.openxmlformats.org/drawingml/2006/main">
                  <a:graphicData uri="http://schemas.microsoft.com/office/word/2010/wordprocessingGroup">
                    <wpg:wgp>
                      <wpg:cNvGrpSpPr/>
                      <wpg:grpSpPr>
                        <a:xfrm>
                          <a:off x="0" y="0"/>
                          <a:ext cx="4474004" cy="2202180"/>
                          <a:chOff x="0" y="0"/>
                          <a:chExt cx="4474004" cy="2202180"/>
                        </a:xfrm>
                      </wpg:grpSpPr>
                      <wpg:grpSp>
                        <wpg:cNvPr id="24" name="Group 24"/>
                        <wpg:cNvGrpSpPr>
                          <a:grpSpLocks/>
                        </wpg:cNvGrpSpPr>
                        <wpg:grpSpPr bwMode="auto">
                          <a:xfrm>
                            <a:off x="0" y="0"/>
                            <a:ext cx="4295759" cy="1925955"/>
                            <a:chOff x="4246" y="-1782"/>
                            <a:chExt cx="6745" cy="3033"/>
                          </a:xfrm>
                        </wpg:grpSpPr>
                        <pic:pic xmlns:pic="http://schemas.openxmlformats.org/drawingml/2006/picture">
                          <pic:nvPicPr>
                            <pic:cNvPr id="2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97" y="-992"/>
                              <a:ext cx="36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9"/>
                          <wps:cNvSpPr>
                            <a:spLocks/>
                          </wps:cNvSpPr>
                          <wps:spPr bwMode="auto">
                            <a:xfrm>
                              <a:off x="7920" y="-1782"/>
                              <a:ext cx="2590" cy="1654"/>
                            </a:xfrm>
                            <a:custGeom>
                              <a:avLst/>
                              <a:gdLst>
                                <a:gd name="T0" fmla="+- 0 9215 7920"/>
                                <a:gd name="T1" fmla="*/ T0 w 2590"/>
                                <a:gd name="T2" fmla="+- 0 -1782 -1782"/>
                                <a:gd name="T3" fmla="*/ -1782 h 1654"/>
                                <a:gd name="T4" fmla="+- 0 7920 7920"/>
                                <a:gd name="T5" fmla="*/ T4 w 2590"/>
                                <a:gd name="T6" fmla="+- 0 -955 -1782"/>
                                <a:gd name="T7" fmla="*/ -955 h 1654"/>
                                <a:gd name="T8" fmla="+- 0 9215 7920"/>
                                <a:gd name="T9" fmla="*/ T8 w 2590"/>
                                <a:gd name="T10" fmla="+- 0 -128 -1782"/>
                                <a:gd name="T11" fmla="*/ -128 h 1654"/>
                                <a:gd name="T12" fmla="+- 0 10510 7920"/>
                                <a:gd name="T13" fmla="*/ T12 w 2590"/>
                                <a:gd name="T14" fmla="+- 0 -955 -1782"/>
                                <a:gd name="T15" fmla="*/ -955 h 1654"/>
                                <a:gd name="T16" fmla="+- 0 9215 7920"/>
                                <a:gd name="T17" fmla="*/ T16 w 2590"/>
                                <a:gd name="T18" fmla="+- 0 -1782 -1782"/>
                                <a:gd name="T19" fmla="*/ -1782 h 1654"/>
                              </a:gdLst>
                              <a:ahLst/>
                              <a:cxnLst>
                                <a:cxn ang="0">
                                  <a:pos x="T1" y="T3"/>
                                </a:cxn>
                                <a:cxn ang="0">
                                  <a:pos x="T5" y="T7"/>
                                </a:cxn>
                                <a:cxn ang="0">
                                  <a:pos x="T9" y="T11"/>
                                </a:cxn>
                                <a:cxn ang="0">
                                  <a:pos x="T13" y="T15"/>
                                </a:cxn>
                                <a:cxn ang="0">
                                  <a:pos x="T17" y="T19"/>
                                </a:cxn>
                              </a:cxnLst>
                              <a:rect l="0" t="0" r="r" b="b"/>
                              <a:pathLst>
                                <a:path w="2590" h="1654">
                                  <a:moveTo>
                                    <a:pt x="1295" y="0"/>
                                  </a:moveTo>
                                  <a:lnTo>
                                    <a:pt x="0" y="827"/>
                                  </a:lnTo>
                                  <a:lnTo>
                                    <a:pt x="1295" y="1654"/>
                                  </a:lnTo>
                                  <a:lnTo>
                                    <a:pt x="2590" y="827"/>
                                  </a:lnTo>
                                  <a:lnTo>
                                    <a:pt x="1295"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7920" y="-1782"/>
                              <a:ext cx="2590" cy="1654"/>
                            </a:xfrm>
                            <a:custGeom>
                              <a:avLst/>
                              <a:gdLst>
                                <a:gd name="T0" fmla="+- 0 7920 7920"/>
                                <a:gd name="T1" fmla="*/ T0 w 2590"/>
                                <a:gd name="T2" fmla="+- 0 -955 -1782"/>
                                <a:gd name="T3" fmla="*/ -955 h 1654"/>
                                <a:gd name="T4" fmla="+- 0 9215 7920"/>
                                <a:gd name="T5" fmla="*/ T4 w 2590"/>
                                <a:gd name="T6" fmla="+- 0 -1782 -1782"/>
                                <a:gd name="T7" fmla="*/ -1782 h 1654"/>
                                <a:gd name="T8" fmla="+- 0 10510 7920"/>
                                <a:gd name="T9" fmla="*/ T8 w 2590"/>
                                <a:gd name="T10" fmla="+- 0 -955 -1782"/>
                                <a:gd name="T11" fmla="*/ -955 h 1654"/>
                                <a:gd name="T12" fmla="+- 0 9215 7920"/>
                                <a:gd name="T13" fmla="*/ T12 w 2590"/>
                                <a:gd name="T14" fmla="+- 0 -128 -1782"/>
                                <a:gd name="T15" fmla="*/ -128 h 1654"/>
                                <a:gd name="T16" fmla="+- 0 7920 7920"/>
                                <a:gd name="T17" fmla="*/ T16 w 2590"/>
                                <a:gd name="T18" fmla="+- 0 -955 -1782"/>
                                <a:gd name="T19" fmla="*/ -955 h 1654"/>
                              </a:gdLst>
                              <a:ahLst/>
                              <a:cxnLst>
                                <a:cxn ang="0">
                                  <a:pos x="T1" y="T3"/>
                                </a:cxn>
                                <a:cxn ang="0">
                                  <a:pos x="T5" y="T7"/>
                                </a:cxn>
                                <a:cxn ang="0">
                                  <a:pos x="T9" y="T11"/>
                                </a:cxn>
                                <a:cxn ang="0">
                                  <a:pos x="T13" y="T15"/>
                                </a:cxn>
                                <a:cxn ang="0">
                                  <a:pos x="T17" y="T19"/>
                                </a:cxn>
                              </a:cxnLst>
                              <a:rect l="0" t="0" r="r" b="b"/>
                              <a:pathLst>
                                <a:path w="2590" h="1654">
                                  <a:moveTo>
                                    <a:pt x="0" y="827"/>
                                  </a:moveTo>
                                  <a:lnTo>
                                    <a:pt x="1295" y="0"/>
                                  </a:lnTo>
                                  <a:lnTo>
                                    <a:pt x="2590" y="827"/>
                                  </a:lnTo>
                                  <a:lnTo>
                                    <a:pt x="1295" y="1654"/>
                                  </a:lnTo>
                                  <a:lnTo>
                                    <a:pt x="0" y="82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1"/>
                          <wps:cNvSpPr>
                            <a:spLocks/>
                          </wps:cNvSpPr>
                          <wps:spPr bwMode="auto">
                            <a:xfrm>
                              <a:off x="10574" y="-972"/>
                              <a:ext cx="276" cy="2183"/>
                            </a:xfrm>
                            <a:custGeom>
                              <a:avLst/>
                              <a:gdLst>
                                <a:gd name="T0" fmla="+- 0 10730 10574"/>
                                <a:gd name="T1" fmla="*/ T0 w 276"/>
                                <a:gd name="T2" fmla="+- 0 1091 -971"/>
                                <a:gd name="T3" fmla="*/ 1091 h 2183"/>
                                <a:gd name="T4" fmla="+- 0 10789 10574"/>
                                <a:gd name="T5" fmla="*/ T4 w 276"/>
                                <a:gd name="T6" fmla="+- 0 1211 -971"/>
                                <a:gd name="T7" fmla="*/ 1211 h 2183"/>
                                <a:gd name="T8" fmla="+- 0 10840 10574"/>
                                <a:gd name="T9" fmla="*/ T8 w 276"/>
                                <a:gd name="T10" fmla="+- 0 1111 -971"/>
                                <a:gd name="T11" fmla="*/ 1111 h 2183"/>
                                <a:gd name="T12" fmla="+- 0 10782 10574"/>
                                <a:gd name="T13" fmla="*/ T12 w 276"/>
                                <a:gd name="T14" fmla="+- 0 1111 -971"/>
                                <a:gd name="T15" fmla="*/ 1111 h 2183"/>
                                <a:gd name="T16" fmla="+- 0 10782 10574"/>
                                <a:gd name="T17" fmla="*/ T16 w 276"/>
                                <a:gd name="T18" fmla="+- 0 1091 -971"/>
                                <a:gd name="T19" fmla="*/ 1091 h 2183"/>
                                <a:gd name="T20" fmla="+- 0 10730 10574"/>
                                <a:gd name="T21" fmla="*/ T20 w 276"/>
                                <a:gd name="T22" fmla="+- 0 1091 -971"/>
                                <a:gd name="T23" fmla="*/ 1091 h 2183"/>
                                <a:gd name="T24" fmla="+- 0 10782 10574"/>
                                <a:gd name="T25" fmla="*/ T24 w 276"/>
                                <a:gd name="T26" fmla="+- 0 1091 -971"/>
                                <a:gd name="T27" fmla="*/ 1091 h 2183"/>
                                <a:gd name="T28" fmla="+- 0 10782 10574"/>
                                <a:gd name="T29" fmla="*/ T28 w 276"/>
                                <a:gd name="T30" fmla="+- 0 1111 -971"/>
                                <a:gd name="T31" fmla="*/ 1111 h 2183"/>
                                <a:gd name="T32" fmla="+- 0 10797 10574"/>
                                <a:gd name="T33" fmla="*/ T32 w 276"/>
                                <a:gd name="T34" fmla="+- 0 1111 -971"/>
                                <a:gd name="T35" fmla="*/ 1111 h 2183"/>
                                <a:gd name="T36" fmla="+- 0 10797 10574"/>
                                <a:gd name="T37" fmla="*/ T36 w 276"/>
                                <a:gd name="T38" fmla="+- 0 1091 -971"/>
                                <a:gd name="T39" fmla="*/ 1091 h 2183"/>
                                <a:gd name="T40" fmla="+- 0 10782 10574"/>
                                <a:gd name="T41" fmla="*/ T40 w 276"/>
                                <a:gd name="T42" fmla="+- 0 1091 -971"/>
                                <a:gd name="T43" fmla="*/ 1091 h 2183"/>
                                <a:gd name="T44" fmla="+- 0 10797 10574"/>
                                <a:gd name="T45" fmla="*/ T44 w 276"/>
                                <a:gd name="T46" fmla="+- 0 1091 -971"/>
                                <a:gd name="T47" fmla="*/ 1091 h 2183"/>
                                <a:gd name="T48" fmla="+- 0 10797 10574"/>
                                <a:gd name="T49" fmla="*/ T48 w 276"/>
                                <a:gd name="T50" fmla="+- 0 1111 -971"/>
                                <a:gd name="T51" fmla="*/ 1111 h 2183"/>
                                <a:gd name="T52" fmla="+- 0 10840 10574"/>
                                <a:gd name="T53" fmla="*/ T52 w 276"/>
                                <a:gd name="T54" fmla="+- 0 1111 -971"/>
                                <a:gd name="T55" fmla="*/ 1111 h 2183"/>
                                <a:gd name="T56" fmla="+- 0 10850 10574"/>
                                <a:gd name="T57" fmla="*/ T56 w 276"/>
                                <a:gd name="T58" fmla="+- 0 1092 -971"/>
                                <a:gd name="T59" fmla="*/ 1092 h 2183"/>
                                <a:gd name="T60" fmla="+- 0 10797 10574"/>
                                <a:gd name="T61" fmla="*/ T60 w 276"/>
                                <a:gd name="T62" fmla="+- 0 1091 -971"/>
                                <a:gd name="T63" fmla="*/ 1091 h 2183"/>
                                <a:gd name="T64" fmla="+- 0 10782 10574"/>
                                <a:gd name="T65" fmla="*/ T64 w 276"/>
                                <a:gd name="T66" fmla="+- 0 -964 -971"/>
                                <a:gd name="T67" fmla="*/ -964 h 2183"/>
                                <a:gd name="T68" fmla="+- 0 10782 10574"/>
                                <a:gd name="T69" fmla="*/ T68 w 276"/>
                                <a:gd name="T70" fmla="+- 0 1091 -971"/>
                                <a:gd name="T71" fmla="*/ 1091 h 2183"/>
                                <a:gd name="T72" fmla="+- 0 10797 10574"/>
                                <a:gd name="T73" fmla="*/ T72 w 276"/>
                                <a:gd name="T74" fmla="+- 0 1091 -971"/>
                                <a:gd name="T75" fmla="*/ 1091 h 2183"/>
                                <a:gd name="T76" fmla="+- 0 10797 10574"/>
                                <a:gd name="T77" fmla="*/ T76 w 276"/>
                                <a:gd name="T78" fmla="+- 0 -956 -971"/>
                                <a:gd name="T79" fmla="*/ -956 h 2183"/>
                                <a:gd name="T80" fmla="+- 0 10790 10574"/>
                                <a:gd name="T81" fmla="*/ T80 w 276"/>
                                <a:gd name="T82" fmla="+- 0 -956 -971"/>
                                <a:gd name="T83" fmla="*/ -956 h 2183"/>
                                <a:gd name="T84" fmla="+- 0 10782 10574"/>
                                <a:gd name="T85" fmla="*/ T84 w 276"/>
                                <a:gd name="T86" fmla="+- 0 -964 -971"/>
                                <a:gd name="T87" fmla="*/ -964 h 2183"/>
                                <a:gd name="T88" fmla="+- 0 10794 10574"/>
                                <a:gd name="T89" fmla="*/ T88 w 276"/>
                                <a:gd name="T90" fmla="+- 0 -971 -971"/>
                                <a:gd name="T91" fmla="*/ -971 h 2183"/>
                                <a:gd name="T92" fmla="+- 0 10574 10574"/>
                                <a:gd name="T93" fmla="*/ T92 w 276"/>
                                <a:gd name="T94" fmla="+- 0 -971 -971"/>
                                <a:gd name="T95" fmla="*/ -971 h 2183"/>
                                <a:gd name="T96" fmla="+- 0 10574 10574"/>
                                <a:gd name="T97" fmla="*/ T96 w 276"/>
                                <a:gd name="T98" fmla="+- 0 -956 -971"/>
                                <a:gd name="T99" fmla="*/ -956 h 2183"/>
                                <a:gd name="T100" fmla="+- 0 10782 10574"/>
                                <a:gd name="T101" fmla="*/ T100 w 276"/>
                                <a:gd name="T102" fmla="+- 0 -956 -971"/>
                                <a:gd name="T103" fmla="*/ -956 h 2183"/>
                                <a:gd name="T104" fmla="+- 0 10782 10574"/>
                                <a:gd name="T105" fmla="*/ T104 w 276"/>
                                <a:gd name="T106" fmla="+- 0 -964 -971"/>
                                <a:gd name="T107" fmla="*/ -964 h 2183"/>
                                <a:gd name="T108" fmla="+- 0 10797 10574"/>
                                <a:gd name="T109" fmla="*/ T108 w 276"/>
                                <a:gd name="T110" fmla="+- 0 -964 -971"/>
                                <a:gd name="T111" fmla="*/ -964 h 2183"/>
                                <a:gd name="T112" fmla="+- 0 10797 10574"/>
                                <a:gd name="T113" fmla="*/ T112 w 276"/>
                                <a:gd name="T114" fmla="+- 0 -968 -971"/>
                                <a:gd name="T115" fmla="*/ -968 h 2183"/>
                                <a:gd name="T116" fmla="+- 0 10794 10574"/>
                                <a:gd name="T117" fmla="*/ T116 w 276"/>
                                <a:gd name="T118" fmla="+- 0 -971 -971"/>
                                <a:gd name="T119" fmla="*/ -971 h 2183"/>
                                <a:gd name="T120" fmla="+- 0 10797 10574"/>
                                <a:gd name="T121" fmla="*/ T120 w 276"/>
                                <a:gd name="T122" fmla="+- 0 -964 -971"/>
                                <a:gd name="T123" fmla="*/ -964 h 2183"/>
                                <a:gd name="T124" fmla="+- 0 10782 10574"/>
                                <a:gd name="T125" fmla="*/ T124 w 276"/>
                                <a:gd name="T126" fmla="+- 0 -964 -971"/>
                                <a:gd name="T127" fmla="*/ -964 h 2183"/>
                                <a:gd name="T128" fmla="+- 0 10790 10574"/>
                                <a:gd name="T129" fmla="*/ T128 w 276"/>
                                <a:gd name="T130" fmla="+- 0 -956 -971"/>
                                <a:gd name="T131" fmla="*/ -956 h 2183"/>
                                <a:gd name="T132" fmla="+- 0 10797 10574"/>
                                <a:gd name="T133" fmla="*/ T132 w 276"/>
                                <a:gd name="T134" fmla="+- 0 -956 -971"/>
                                <a:gd name="T135" fmla="*/ -956 h 2183"/>
                                <a:gd name="T136" fmla="+- 0 10797 10574"/>
                                <a:gd name="T137" fmla="*/ T136 w 276"/>
                                <a:gd name="T138" fmla="+- 0 -964 -971"/>
                                <a:gd name="T139" fmla="*/ -964 h 2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6" h="2183">
                                  <a:moveTo>
                                    <a:pt x="156" y="2062"/>
                                  </a:moveTo>
                                  <a:lnTo>
                                    <a:pt x="215" y="2182"/>
                                  </a:lnTo>
                                  <a:lnTo>
                                    <a:pt x="266" y="2082"/>
                                  </a:lnTo>
                                  <a:lnTo>
                                    <a:pt x="208" y="2082"/>
                                  </a:lnTo>
                                  <a:lnTo>
                                    <a:pt x="208" y="2062"/>
                                  </a:lnTo>
                                  <a:lnTo>
                                    <a:pt x="156" y="2062"/>
                                  </a:lnTo>
                                  <a:close/>
                                  <a:moveTo>
                                    <a:pt x="208" y="2062"/>
                                  </a:moveTo>
                                  <a:lnTo>
                                    <a:pt x="208" y="2082"/>
                                  </a:lnTo>
                                  <a:lnTo>
                                    <a:pt x="223" y="2082"/>
                                  </a:lnTo>
                                  <a:lnTo>
                                    <a:pt x="223" y="2062"/>
                                  </a:lnTo>
                                  <a:lnTo>
                                    <a:pt x="208" y="2062"/>
                                  </a:lnTo>
                                  <a:close/>
                                  <a:moveTo>
                                    <a:pt x="223" y="2062"/>
                                  </a:moveTo>
                                  <a:lnTo>
                                    <a:pt x="223" y="2082"/>
                                  </a:lnTo>
                                  <a:lnTo>
                                    <a:pt x="266" y="2082"/>
                                  </a:lnTo>
                                  <a:lnTo>
                                    <a:pt x="276" y="2063"/>
                                  </a:lnTo>
                                  <a:lnTo>
                                    <a:pt x="223" y="2062"/>
                                  </a:lnTo>
                                  <a:close/>
                                  <a:moveTo>
                                    <a:pt x="208" y="7"/>
                                  </a:moveTo>
                                  <a:lnTo>
                                    <a:pt x="208" y="2062"/>
                                  </a:lnTo>
                                  <a:lnTo>
                                    <a:pt x="223" y="2062"/>
                                  </a:lnTo>
                                  <a:lnTo>
                                    <a:pt x="223" y="15"/>
                                  </a:lnTo>
                                  <a:lnTo>
                                    <a:pt x="216" y="15"/>
                                  </a:lnTo>
                                  <a:lnTo>
                                    <a:pt x="208" y="7"/>
                                  </a:lnTo>
                                  <a:close/>
                                  <a:moveTo>
                                    <a:pt x="220" y="0"/>
                                  </a:moveTo>
                                  <a:lnTo>
                                    <a:pt x="0" y="0"/>
                                  </a:lnTo>
                                  <a:lnTo>
                                    <a:pt x="0" y="15"/>
                                  </a:lnTo>
                                  <a:lnTo>
                                    <a:pt x="208" y="15"/>
                                  </a:lnTo>
                                  <a:lnTo>
                                    <a:pt x="208" y="7"/>
                                  </a:lnTo>
                                  <a:lnTo>
                                    <a:pt x="223" y="7"/>
                                  </a:lnTo>
                                  <a:lnTo>
                                    <a:pt x="223" y="3"/>
                                  </a:lnTo>
                                  <a:lnTo>
                                    <a:pt x="220" y="0"/>
                                  </a:lnTo>
                                  <a:close/>
                                  <a:moveTo>
                                    <a:pt x="223" y="7"/>
                                  </a:moveTo>
                                  <a:lnTo>
                                    <a:pt x="208" y="7"/>
                                  </a:lnTo>
                                  <a:lnTo>
                                    <a:pt x="216" y="15"/>
                                  </a:lnTo>
                                  <a:lnTo>
                                    <a:pt x="223" y="15"/>
                                  </a:lnTo>
                                  <a:lnTo>
                                    <a:pt x="2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2"/>
                          <wps:cNvSpPr txBox="1">
                            <a:spLocks noChangeArrowheads="1"/>
                          </wps:cNvSpPr>
                          <wps:spPr bwMode="auto">
                            <a:xfrm>
                              <a:off x="7416" y="-1763"/>
                              <a:ext cx="3575" cy="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1E2C2" w14:textId="77777777" w:rsidR="00AF1B52" w:rsidRDefault="00AF1B52" w:rsidP="00AF1B52">
                                <w:pPr>
                                  <w:rPr>
                                    <w:b/>
                                    <w:sz w:val="18"/>
                                  </w:rPr>
                                </w:pPr>
                              </w:p>
                              <w:p w14:paraId="6034E7BE" w14:textId="5B6C1647" w:rsidR="00AF1B52" w:rsidRPr="00B34592" w:rsidRDefault="00AF1B52" w:rsidP="00AF1B52">
                                <w:pPr>
                                  <w:spacing w:before="10"/>
                                  <w:rPr>
                                    <w:rFonts w:ascii="Foundry Context Regular" w:hAnsi="Foundry Context Regular"/>
                                    <w:b/>
                                    <w:sz w:val="26"/>
                                  </w:rPr>
                                </w:pPr>
                              </w:p>
                              <w:p w14:paraId="68AB57DD" w14:textId="77777777" w:rsidR="00AF1B52" w:rsidRPr="00B34592" w:rsidRDefault="00AF1B52" w:rsidP="00AF1B52">
                                <w:pPr>
                                  <w:ind w:left="1253" w:right="1165"/>
                                  <w:jc w:val="center"/>
                                  <w:rPr>
                                    <w:rFonts w:ascii="Foundry Context Regular" w:hAnsi="Foundry Context Regular"/>
                                    <w:sz w:val="18"/>
                                  </w:rPr>
                                </w:pPr>
                                <w:r w:rsidRPr="00B34592">
                                  <w:rPr>
                                    <w:rFonts w:ascii="Foundry Context Regular" w:hAnsi="Foundry Context Regular"/>
                                    <w:color w:val="FFFFFF"/>
                                    <w:sz w:val="18"/>
                                  </w:rPr>
                                  <w:t>Complainant accept TAC verdict</w:t>
                                </w:r>
                              </w:p>
                            </w:txbxContent>
                          </wps:txbx>
                          <wps:bodyPr rot="0" vert="horz" wrap="square" lIns="0" tIns="0" rIns="0" bIns="0" anchor="t" anchorCtr="0" upright="1">
                            <a:noAutofit/>
                          </wps:bodyPr>
                        </wps:wsp>
                        <wps:wsp>
                          <wps:cNvPr id="30" name="Text Box 13"/>
                          <wps:cNvSpPr txBox="1">
                            <a:spLocks noChangeArrowheads="1"/>
                          </wps:cNvSpPr>
                          <wps:spPr bwMode="auto">
                            <a:xfrm>
                              <a:off x="4246" y="-98"/>
                              <a:ext cx="3494" cy="947"/>
                            </a:xfrm>
                            <a:prstGeom prst="rect">
                              <a:avLst/>
                            </a:prstGeom>
                            <a:solidFill>
                              <a:srgbClr val="244060"/>
                            </a:solidFill>
                            <a:ln w="25400">
                              <a:solidFill>
                                <a:srgbClr val="000000"/>
                              </a:solidFill>
                              <a:prstDash val="solid"/>
                              <a:miter lim="800000"/>
                              <a:headEnd/>
                              <a:tailEnd/>
                            </a:ln>
                          </wps:spPr>
                          <wps:txbx>
                            <w:txbxContent>
                              <w:p w14:paraId="66BB48C0" w14:textId="77777777" w:rsidR="00AF1B52" w:rsidRPr="00B34592" w:rsidRDefault="00AF1B52" w:rsidP="00AF1B52">
                                <w:pPr>
                                  <w:spacing w:before="124"/>
                                  <w:ind w:left="241" w:right="242"/>
                                  <w:jc w:val="center"/>
                                  <w:rPr>
                                    <w:rFonts w:ascii="Foundry Context Regular" w:hAnsi="Foundry Context Regular"/>
                                    <w:sz w:val="18"/>
                                  </w:rPr>
                                </w:pPr>
                                <w:r w:rsidRPr="00B34592">
                                  <w:rPr>
                                    <w:rFonts w:ascii="Foundry Context Regular" w:hAnsi="Foundry Context Regular"/>
                                    <w:color w:val="FFFFFF"/>
                                    <w:sz w:val="18"/>
                                  </w:rPr>
                                  <w:t>Second appeal received. ICTI Ethical Toy Program acknowledge appeal</w:t>
                                </w:r>
                              </w:p>
                              <w:p w14:paraId="39E2CBB6" w14:textId="77777777" w:rsidR="00AF1B52" w:rsidRPr="00B34592" w:rsidRDefault="00AF1B52" w:rsidP="00AF1B52">
                                <w:pPr>
                                  <w:spacing w:line="219" w:lineRule="exact"/>
                                  <w:ind w:left="241" w:right="241"/>
                                  <w:jc w:val="center"/>
                                  <w:rPr>
                                    <w:rFonts w:ascii="Foundry Context Regular" w:hAnsi="Foundry Context Regular"/>
                                    <w:sz w:val="18"/>
                                  </w:rPr>
                                </w:pPr>
                                <w:r w:rsidRPr="00B34592">
                                  <w:rPr>
                                    <w:rFonts w:ascii="Foundry Context Regular" w:hAnsi="Foundry Context Regular"/>
                                    <w:color w:val="FFFFFF"/>
                                    <w:sz w:val="18"/>
                                  </w:rPr>
                                  <w:t>(5 working days)</w:t>
                                </w:r>
                              </w:p>
                            </w:txbxContent>
                          </wps:txbx>
                          <wps:bodyPr rot="0" vert="horz" wrap="square" lIns="0" tIns="0" rIns="0" bIns="0" anchor="t" anchorCtr="0" upright="1">
                            <a:noAutofit/>
                          </wps:bodyPr>
                        </wps:wsp>
                        <wps:wsp>
                          <wps:cNvPr id="31" name="Text Box 14"/>
                          <wps:cNvSpPr txBox="1">
                            <a:spLocks noChangeArrowheads="1"/>
                          </wps:cNvSpPr>
                          <wps:spPr bwMode="auto">
                            <a:xfrm>
                              <a:off x="4485" y="-1309"/>
                              <a:ext cx="3018" cy="857"/>
                            </a:xfrm>
                            <a:prstGeom prst="rect">
                              <a:avLst/>
                            </a:prstGeom>
                            <a:solidFill>
                              <a:srgbClr val="244060"/>
                            </a:solidFill>
                            <a:ln w="25400">
                              <a:solidFill>
                                <a:srgbClr val="000000"/>
                              </a:solidFill>
                              <a:prstDash val="solid"/>
                              <a:miter lim="800000"/>
                              <a:headEnd/>
                              <a:tailEnd/>
                            </a:ln>
                          </wps:spPr>
                          <wps:txbx>
                            <w:txbxContent>
                              <w:p w14:paraId="44077D6B" w14:textId="77777777" w:rsidR="00AF1B52" w:rsidRPr="009723A0" w:rsidRDefault="00AF1B52" w:rsidP="00AF1B52">
                                <w:pPr>
                                  <w:spacing w:before="79"/>
                                  <w:ind w:left="361" w:right="357" w:hanging="3"/>
                                  <w:jc w:val="center"/>
                                  <w:rPr>
                                    <w:rFonts w:ascii="Foundry Context Regular" w:hAnsi="Foundry Context Regular" w:cstheme="minorHAnsi"/>
                                    <w:sz w:val="18"/>
                                  </w:rPr>
                                </w:pPr>
                                <w:r w:rsidRPr="009723A0">
                                  <w:rPr>
                                    <w:rFonts w:ascii="Foundry Context Regular" w:hAnsi="Foundry Context Regular" w:cstheme="minorHAnsi"/>
                                    <w:color w:val="FFFFFF"/>
                                    <w:sz w:val="18"/>
                                  </w:rPr>
                                  <w:t>TAC Review &amp; give verdict; ICTI Ethical Toy Program inform all concerned parties</w:t>
                                </w:r>
                              </w:p>
                            </w:txbxContent>
                          </wps:txbx>
                          <wps:bodyPr rot="0" vert="horz" wrap="square" lIns="0" tIns="0" rIns="0" bIns="0" anchor="ctr" anchorCtr="0" upright="1">
                            <a:noAutofit/>
                          </wps:bodyPr>
                        </wps:wsp>
                      </wpg:grpSp>
                      <wps:wsp>
                        <wps:cNvPr id="60" name="Text Box 60"/>
                        <wps:cNvSpPr txBox="1">
                          <a:spLocks noChangeArrowheads="1"/>
                        </wps:cNvSpPr>
                        <wps:spPr bwMode="auto">
                          <a:xfrm>
                            <a:off x="3195749" y="1900555"/>
                            <a:ext cx="1278255" cy="301625"/>
                          </a:xfrm>
                          <a:prstGeom prst="rect">
                            <a:avLst/>
                          </a:prstGeom>
                          <a:solidFill>
                            <a:srgbClr val="00AF50"/>
                          </a:solidFill>
                          <a:ln w="25400">
                            <a:solidFill>
                              <a:srgbClr val="000000"/>
                            </a:solidFill>
                            <a:prstDash val="solid"/>
                            <a:miter lim="800000"/>
                            <a:headEnd/>
                            <a:tailEnd/>
                          </a:ln>
                        </wps:spPr>
                        <wps:txbx>
                          <w:txbxContent>
                            <w:p w14:paraId="73B54744" w14:textId="77777777" w:rsidR="00AF1B52" w:rsidRPr="00A271AC" w:rsidRDefault="00AF1B52" w:rsidP="00AF1B52">
                              <w:pPr>
                                <w:spacing w:before="113" w:line="235" w:lineRule="auto"/>
                                <w:jc w:val="center"/>
                                <w:rPr>
                                  <w:rFonts w:ascii="Foundry Context Regular" w:hAnsi="Foundry Context Regular"/>
                                  <w:b/>
                                  <w:color w:val="FFFFFF"/>
                                  <w:sz w:val="18"/>
                                  <w:szCs w:val="18"/>
                                </w:rPr>
                              </w:pPr>
                              <w:r w:rsidRPr="00A271AC">
                                <w:rPr>
                                  <w:rFonts w:ascii="Foundry Context Regular" w:hAnsi="Foundry Context Regular"/>
                                  <w:b/>
                                  <w:color w:val="FFFFFF"/>
                                  <w:sz w:val="18"/>
                                  <w:szCs w:val="18"/>
                                </w:rPr>
                                <w:t>Appeal Case Closed</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3" o:spid="_x0000_s1030" style="position:absolute;margin-left:178pt;margin-top:16.8pt;width:352.3pt;height:173.4pt;z-index:251681792;mso-width-relative:margin;mso-height-relative:margin" coordsize="44740,22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">
                <v:group id="Group 24" o:spid="_x0000_s1031" style="position:absolute;width:42957;height:19259" coordorigin="4246,-1782" coordsize="6745,3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497;top:-992;width:367;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TpzEAAAA2wAAAA8AAABkcnMvZG93bnJldi54bWxEj0FrAjEUhO8F/0N4Qi+lZhWtdWuUWioI&#10;Xlrb3h+b52br5iXdpBr/vREKPQ4z8w0zXybbiiN1oXGsYDgoQBBXTjdcK/j8WN8/gggRWWPrmBSc&#10;KcBy0buZY6ndid/puIu1yBAOJSowMfpSylAZshgGzhNnb+86izHLrpa6w1OG21aOiuJBWmw4Lxj0&#10;9GKoOux+rYJV/fYdZq/jqZF+6sdfP+kubVdK3fbT8xOISCn+h//aG61gNIHrl/wD5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2TpzEAAAA2wAAAA8AAAAAAAAAAAAAAAAA&#10;nwIAAGRycy9kb3ducmV2LnhtbFBLBQYAAAAABAAEAPcAAACQAwAAAAA=&#10;">
                    <v:imagedata r:id="rId12" o:title=""/>
                  </v:shape>
                  <v:shape id="Freeform 9" o:spid="_x0000_s1033" style="position:absolute;left:7920;top:-1782;width:2590;height:1654;visibility:visible;mso-wrap-style:square;v-text-anchor:top" coordsize="2590,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eX8QA&#10;AADbAAAADwAAAGRycy9kb3ducmV2LnhtbESPQWvCQBSE7wX/w/IEb3WTHIJNXaXVCgql0KT0/Mg+&#10;k2D2bdjdxvjv3UKhx2FmvmHW28n0YiTnO8sK0mUCgri2uuNGwVd1eFyB8AFZY2+ZFNzIw3Yze1hj&#10;oe2VP2ksQyMihH2BCtoQhkJKX7dk0C/tQBy9s3UGQ5SukdrhNcJNL7MkyaXBjuNCiwPtWqov5Y9R&#10;cLrcxvfvKaXMPZ3OH2+v1dH7vVKL+fTyDCLQFP7Df+2jVpDl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HHl/EAAAA2wAAAA8AAAAAAAAAAAAAAAAAmAIAAGRycy9k&#10;b3ducmV2LnhtbFBLBQYAAAAABAAEAPUAAACJAwAAAAA=&#10;" path="m1295,l,827r1295,827l2590,827,1295,xe" fillcolor="#17375e" stroked="f">
                    <v:path arrowok="t" o:connecttype="custom" o:connectlocs="1295,-1782;0,-955;1295,-128;2590,-955;1295,-1782" o:connectangles="0,0,0,0,0"/>
                  </v:shape>
                  <v:shape id="Freeform 10" o:spid="_x0000_s1034" style="position:absolute;left:7920;top:-1782;width:2590;height:1654;visibility:visible;mso-wrap-style:square;v-text-anchor:top" coordsize="2590,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zncUA&#10;AADbAAAADwAAAGRycy9kb3ducmV2LnhtbESPwW7CMBBE75X4B2sr9VaccigQMAiFVu0FqQEu3JZ4&#10;idPG6yh2k/TvcSUkjqOZeaNZrgdbi45aXzlW8DJOQBAXTldcKjge3p9nIHxA1lg7JgV/5GG9Gj0s&#10;MdWu55y6fShFhLBPUYEJoUml9IUhi37sGuLoXVxrMUTZllK32Ee4reUkSV6lxYrjgsGGMkPFz/7X&#10;Knj7mLuu2eTbLM+++tN3Pt0dzVmpp8dhswARaAj38K39qRVMpv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vOdxQAAANsAAAAPAAAAAAAAAAAAAAAAAJgCAABkcnMv&#10;ZG93bnJldi54bWxQSwUGAAAAAAQABAD1AAAAigMAAAAA&#10;" path="m,827l1295,,2590,827,1295,1654,,827xe" filled="f" strokeweight="2pt">
                    <v:path arrowok="t" o:connecttype="custom" o:connectlocs="0,-955;1295,-1782;2590,-955;1295,-128;0,-955" o:connectangles="0,0,0,0,0"/>
                  </v:shape>
                  <v:shape id="AutoShape 11" o:spid="_x0000_s1035" style="position:absolute;left:10574;top:-972;width:276;height:2183;visibility:visible;mso-wrap-style:square;v-text-anchor:top" coordsize="276,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a3LsA&#10;AADbAAAADwAAAGRycy9kb3ducmV2LnhtbERPyQrCMBC9C/5DGMGbpnoQqUZxK3p1Aa9DM7bVZlKa&#10;2Na/NwfB4+Pty3VnStFQ7QrLCibjCARxanXBmYLbNRnNQTiPrLG0TAo+5GC96veWGGvb8pmai89E&#10;CGEXo4Lc+yqW0qU5GXRjWxEH7mFrgz7AOpO6xjaEm1JOo2gmDRYcGnKsaJdT+rq8jYKH3d6Sc9N0&#10;16Q93mmPT58enkoNB91mAcJT5//in/ukFUzD2P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FeGty7AAAA2wAAAA8AAAAAAAAAAAAAAAAAmAIAAGRycy9kb3ducmV2Lnht&#10;bFBLBQYAAAAABAAEAPUAAACAAwAAAAA=&#10;" path="m156,2062r59,120l266,2082r-58,l208,2062r-52,xm208,2062r,20l223,2082r,-20l208,2062xm223,2062r,20l266,2082r10,-19l223,2062xm208,7r,2055l223,2062,223,15r-7,l208,7xm220,l,,,15r208,l208,7r15,l223,3,220,xm223,7r-15,l216,15r7,l223,7xe" fillcolor="black" stroked="f">
                    <v:path arrowok="t" o:connecttype="custom" o:connectlocs="156,1091;215,1211;266,1111;208,1111;208,1091;156,1091;208,1091;208,1111;223,1111;223,1091;208,1091;223,1091;223,1111;266,1111;276,1092;223,1091;208,-964;208,1091;223,1091;223,-956;216,-956;208,-964;220,-971;0,-971;0,-956;208,-956;208,-964;223,-964;223,-968;220,-971;223,-964;208,-964;216,-956;223,-956;223,-964" o:connectangles="0,0,0,0,0,0,0,0,0,0,0,0,0,0,0,0,0,0,0,0,0,0,0,0,0,0,0,0,0,0,0,0,0,0,0"/>
                  </v:shape>
                  <v:shape id="_x0000_s1036" type="#_x0000_t202" style="position:absolute;left:7416;top:-1763;width:3575;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311E2C2" w14:textId="77777777" w:rsidR="00AF1B52" w:rsidRDefault="00AF1B52" w:rsidP="00AF1B52">
                          <w:pPr>
                            <w:rPr>
                              <w:b/>
                              <w:sz w:val="18"/>
                            </w:rPr>
                          </w:pPr>
                        </w:p>
                        <w:p w14:paraId="6034E7BE" w14:textId="5B6C1647" w:rsidR="00AF1B52" w:rsidRPr="00B34592" w:rsidRDefault="00AF1B52" w:rsidP="00AF1B52">
                          <w:pPr>
                            <w:spacing w:before="10"/>
                            <w:rPr>
                              <w:rFonts w:ascii="Foundry Context Regular" w:hAnsi="Foundry Context Regular"/>
                              <w:b/>
                              <w:sz w:val="26"/>
                            </w:rPr>
                          </w:pPr>
                        </w:p>
                        <w:p w14:paraId="68AB57DD" w14:textId="77777777" w:rsidR="00AF1B52" w:rsidRPr="00B34592" w:rsidRDefault="00AF1B52" w:rsidP="00AF1B52">
                          <w:pPr>
                            <w:ind w:left="1253" w:right="1165"/>
                            <w:jc w:val="center"/>
                            <w:rPr>
                              <w:rFonts w:ascii="Foundry Context Regular" w:hAnsi="Foundry Context Regular"/>
                              <w:sz w:val="18"/>
                            </w:rPr>
                          </w:pPr>
                          <w:r w:rsidRPr="00B34592">
                            <w:rPr>
                              <w:rFonts w:ascii="Foundry Context Regular" w:hAnsi="Foundry Context Regular"/>
                              <w:color w:val="FFFFFF"/>
                              <w:sz w:val="18"/>
                            </w:rPr>
                            <w:t>Complainant accept TAC verdict</w:t>
                          </w:r>
                        </w:p>
                      </w:txbxContent>
                    </v:textbox>
                  </v:shape>
                  <v:shape id="Text Box 13" o:spid="_x0000_s1037" type="#_x0000_t202" style="position:absolute;left:4246;top:-98;width:3494;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zpcAA&#10;AADbAAAADwAAAGRycy9kb3ducmV2LnhtbERPy4rCMBTdC/MP4Q7MRsZ0FKVWowyCIAi+RvfX5NoW&#10;m5vSZLT+vVkILg/nPZ23thI3anzpWMFPLwFBrJ0pOVdw/Ft+pyB8QDZYOSYFD/Iwn310ppgZd+c9&#10;3Q4hFzGEfYYKihDqTEqvC7Loe64mjtzFNRZDhE0uTYP3GG4r2U+SkbRYcmwosKZFQfp6+LcKxqfd&#10;9mK62816qQepTkfnIe7XSn19tr8TEIHa8Ba/3CujYBD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ZzpcAAAADbAAAADwAAAAAAAAAAAAAAAACYAgAAZHJzL2Rvd25y&#10;ZXYueG1sUEsFBgAAAAAEAAQA9QAAAIUDAAAAAA==&#10;" fillcolor="#244060" strokeweight="2pt">
                    <v:textbox inset="0,0,0,0">
                      <w:txbxContent>
                        <w:p w14:paraId="66BB48C0" w14:textId="77777777" w:rsidR="00AF1B52" w:rsidRPr="00B34592" w:rsidRDefault="00AF1B52" w:rsidP="00AF1B52">
                          <w:pPr>
                            <w:spacing w:before="124"/>
                            <w:ind w:left="241" w:right="242"/>
                            <w:jc w:val="center"/>
                            <w:rPr>
                              <w:rFonts w:ascii="Foundry Context Regular" w:hAnsi="Foundry Context Regular"/>
                              <w:sz w:val="18"/>
                            </w:rPr>
                          </w:pPr>
                          <w:r w:rsidRPr="00B34592">
                            <w:rPr>
                              <w:rFonts w:ascii="Foundry Context Regular" w:hAnsi="Foundry Context Regular"/>
                              <w:color w:val="FFFFFF"/>
                              <w:sz w:val="18"/>
                            </w:rPr>
                            <w:t>Second appeal received. ICTI Ethical Toy Program acknowledge appeal</w:t>
                          </w:r>
                        </w:p>
                        <w:p w14:paraId="39E2CBB6" w14:textId="77777777" w:rsidR="00AF1B52" w:rsidRPr="00B34592" w:rsidRDefault="00AF1B52" w:rsidP="00AF1B52">
                          <w:pPr>
                            <w:spacing w:line="219" w:lineRule="exact"/>
                            <w:ind w:left="241" w:right="241"/>
                            <w:jc w:val="center"/>
                            <w:rPr>
                              <w:rFonts w:ascii="Foundry Context Regular" w:hAnsi="Foundry Context Regular"/>
                              <w:sz w:val="18"/>
                            </w:rPr>
                          </w:pPr>
                          <w:r w:rsidRPr="00B34592">
                            <w:rPr>
                              <w:rFonts w:ascii="Foundry Context Regular" w:hAnsi="Foundry Context Regular"/>
                              <w:color w:val="FFFFFF"/>
                              <w:sz w:val="18"/>
                            </w:rPr>
                            <w:t>(5 working days)</w:t>
                          </w:r>
                        </w:p>
                      </w:txbxContent>
                    </v:textbox>
                  </v:shape>
                  <v:shape id="Text Box 14" o:spid="_x0000_s1038" type="#_x0000_t202" style="position:absolute;left:4485;top:-1309;width:3018;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2EcQA&#10;AADbAAAADwAAAGRycy9kb3ducmV2LnhtbESPQWvCQBSE74L/YXmCF9GNFWuJriItAQ8e1Lb3R/aZ&#10;BLNvY3abRH+9Kwg9DjPzDbPadKYUDdWusKxgOolAEKdWF5wp+PlOxh8gnEfWWFomBTdysFn3eyuM&#10;tW35SM3JZyJA2MWoIPe+iqV0aU4G3cRWxME729qgD7LOpK6xDXBTyrcoepcGCw4LOVb0mVN6Of0Z&#10;BTtsktF9fkx+r/vLV7YwzaFNpFLDQbddgvDU+f/wq73TCmZT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thHEAAAA2wAAAA8AAAAAAAAAAAAAAAAAmAIAAGRycy9k&#10;b3ducmV2LnhtbFBLBQYAAAAABAAEAPUAAACJAwAAAAA=&#10;" fillcolor="#244060" strokeweight="2pt">
                    <v:textbox inset="0,0,0,0">
                      <w:txbxContent>
                        <w:p w14:paraId="44077D6B" w14:textId="77777777" w:rsidR="00AF1B52" w:rsidRPr="009723A0" w:rsidRDefault="00AF1B52" w:rsidP="00AF1B52">
                          <w:pPr>
                            <w:spacing w:before="79"/>
                            <w:ind w:left="361" w:right="357" w:hanging="3"/>
                            <w:jc w:val="center"/>
                            <w:rPr>
                              <w:rFonts w:ascii="Foundry Context Regular" w:hAnsi="Foundry Context Regular" w:cstheme="minorHAnsi"/>
                              <w:sz w:val="18"/>
                            </w:rPr>
                          </w:pPr>
                          <w:r w:rsidRPr="009723A0">
                            <w:rPr>
                              <w:rFonts w:ascii="Foundry Context Regular" w:hAnsi="Foundry Context Regular" w:cstheme="minorHAnsi"/>
                              <w:color w:val="FFFFFF"/>
                              <w:sz w:val="18"/>
                            </w:rPr>
                            <w:t>TAC Review &amp; give verdict; ICTI Ethical Toy Program inform all concerned parties</w:t>
                          </w:r>
                        </w:p>
                      </w:txbxContent>
                    </v:textbox>
                  </v:shape>
                </v:group>
                <v:shape id="Text Box 60" o:spid="_x0000_s1039" type="#_x0000_t202" style="position:absolute;left:31957;top:19005;width:1278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buL8A&#10;AADbAAAADwAAAGRycy9kb3ducmV2LnhtbERPTYvCMBC9C/6HMMLeNNVDXatRRBQ8Lei6sMehGZtq&#10;MylJ1Pbfm8PCHh/ve7XpbCOe5EPtWMF0koEgLp2uuVJw+T6MP0GEiKyxcUwKegqwWQ8HKyy0e/GJ&#10;nudYiRTCoUAFJsa2kDKUhiyGiWuJE3d13mJM0FdSe3ylcNvIWZbl0mLNqcFgSztD5f38sArue3e4&#10;zfv+sljMff71a+j44x5KfYy67RJEpC7+i//cR60gT+vTl/Q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Ru4vwAAANsAAAAPAAAAAAAAAAAAAAAAAJgCAABkcnMvZG93bnJl&#10;di54bWxQSwUGAAAAAAQABAD1AAAAhAMAAAAA&#10;" fillcolor="#00af50" strokeweight="2pt">
                  <v:textbox inset="0,0,0,0">
                    <w:txbxContent>
                      <w:p w14:paraId="73B54744" w14:textId="77777777" w:rsidR="00AF1B52" w:rsidRPr="00A271AC" w:rsidRDefault="00AF1B52" w:rsidP="00AF1B52">
                        <w:pPr>
                          <w:spacing w:before="113" w:line="235" w:lineRule="auto"/>
                          <w:jc w:val="center"/>
                          <w:rPr>
                            <w:rFonts w:ascii="Foundry Context Regular" w:hAnsi="Foundry Context Regular"/>
                            <w:b/>
                            <w:color w:val="FFFFFF"/>
                            <w:sz w:val="18"/>
                            <w:szCs w:val="18"/>
                          </w:rPr>
                        </w:pPr>
                        <w:r w:rsidRPr="00A271AC">
                          <w:rPr>
                            <w:rFonts w:ascii="Foundry Context Regular" w:hAnsi="Foundry Context Regular"/>
                            <w:b/>
                            <w:color w:val="FFFFFF"/>
                            <w:sz w:val="18"/>
                            <w:szCs w:val="18"/>
                          </w:rPr>
                          <w:t>Appeal Case Closed</w:t>
                        </w:r>
                      </w:p>
                    </w:txbxContent>
                  </v:textbox>
                </v:shape>
              </v:group>
            </w:pict>
          </mc:Fallback>
        </mc:AlternateContent>
      </w:r>
      <w:r>
        <w:rPr>
          <w:noProof/>
          <w:sz w:val="15"/>
          <w:lang w:eastAsia="zh-TW" w:bidi="ar-SA"/>
        </w:rPr>
        <mc:AlternateContent>
          <mc:Choice Requires="wps">
            <w:drawing>
              <wp:anchor distT="0" distB="0" distL="0" distR="0" simplePos="0" relativeHeight="251671552" behindDoc="0" locked="0" layoutInCell="1" allowOverlap="1" wp14:anchorId="105E34F3" wp14:editId="09221144">
                <wp:simplePos x="0" y="0"/>
                <wp:positionH relativeFrom="page">
                  <wp:posOffset>3797300</wp:posOffset>
                </wp:positionH>
                <wp:positionV relativeFrom="paragraph">
                  <wp:posOffset>164465</wp:posOffset>
                </wp:positionV>
                <wp:extent cx="114300" cy="340360"/>
                <wp:effectExtent l="0" t="0" r="0" b="254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40" o:spid="_x0000_s1026" style="position:absolute;margin-left:299pt;margin-top:12.95pt;width:9pt;height:26.8pt;flip:x;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p>
    <w:p w14:paraId="1E7E5760" w14:textId="77777777" w:rsidR="00AF1B52" w:rsidRDefault="00AF1B52" w:rsidP="00AF1B52">
      <w:pPr>
        <w:pStyle w:val="BodyText"/>
        <w:rPr>
          <w:sz w:val="20"/>
        </w:rPr>
      </w:pPr>
    </w:p>
    <w:p w14:paraId="6FEAB4A5" w14:textId="77777777" w:rsidR="00AF1B52" w:rsidRDefault="00AF1B52" w:rsidP="00AF1B52">
      <w:pPr>
        <w:pStyle w:val="BodyText"/>
        <w:spacing w:before="7"/>
        <w:rPr>
          <w:sz w:val="16"/>
        </w:rPr>
      </w:pPr>
    </w:p>
    <w:p w14:paraId="1A2115AE" w14:textId="77777777" w:rsidR="00AF1B52" w:rsidRDefault="00AF1B52" w:rsidP="00AF1B52">
      <w:pPr>
        <w:pStyle w:val="BodyText"/>
        <w:rPr>
          <w:sz w:val="20"/>
        </w:rPr>
      </w:pPr>
    </w:p>
    <w:p w14:paraId="024971BB" w14:textId="77777777" w:rsidR="00AF1B52" w:rsidRDefault="00AF1B52" w:rsidP="00AF1B52">
      <w:pPr>
        <w:pStyle w:val="BodyText"/>
        <w:rPr>
          <w:sz w:val="20"/>
        </w:rPr>
      </w:pPr>
    </w:p>
    <w:p w14:paraId="569CCB47" w14:textId="77777777" w:rsidR="00AF1B52" w:rsidRDefault="00AF1B52" w:rsidP="00AF1B52">
      <w:pPr>
        <w:pStyle w:val="BodyText"/>
        <w:rPr>
          <w:sz w:val="20"/>
        </w:rPr>
      </w:pPr>
    </w:p>
    <w:p w14:paraId="582F5369" w14:textId="5B1F123C" w:rsidR="00AF1B52" w:rsidRDefault="00AF1B52" w:rsidP="00AF1B52">
      <w:pPr>
        <w:pStyle w:val="BodyText"/>
        <w:rPr>
          <w:sz w:val="20"/>
        </w:rPr>
      </w:pPr>
      <w:r w:rsidRPr="00AF1B52">
        <w:rPr>
          <w:noProof/>
          <w:sz w:val="15"/>
          <w:lang w:eastAsia="zh-TW" w:bidi="ar-SA"/>
        </w:rPr>
        <mc:AlternateContent>
          <mc:Choice Requires="wps">
            <w:drawing>
              <wp:anchor distT="0" distB="0" distL="114300" distR="114300" simplePos="0" relativeHeight="251683840" behindDoc="0" locked="0" layoutInCell="1" allowOverlap="1" wp14:anchorId="492FC4C0" wp14:editId="7DBF7A5F">
                <wp:simplePos x="0" y="0"/>
                <wp:positionH relativeFrom="column">
                  <wp:posOffset>6387465</wp:posOffset>
                </wp:positionH>
                <wp:positionV relativeFrom="paragraph">
                  <wp:posOffset>117475</wp:posOffset>
                </wp:positionV>
                <wp:extent cx="61912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51A72603" w14:textId="1683D2B3" w:rsidR="00AF1B52" w:rsidRPr="00AF1B52" w:rsidRDefault="00AF1B52">
                            <w:pPr>
                              <w:rPr>
                                <w:lang w:val="en-US"/>
                              </w:rPr>
                            </w:pPr>
                            <w:r>
                              <w:rPr>
                                <w:lang w:val="en-US"/>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0" type="#_x0000_t202" style="position:absolute;margin-left:502.95pt;margin-top:9.25pt;width:48.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" filled="f" stroked="f">
                <v:textbox style="mso-fit-shape-to-text:t">
                  <w:txbxContent>
                    <w:p w14:paraId="51A72603" w14:textId="1683D2B3" w:rsidR="00AF1B52" w:rsidRPr="00AF1B52" w:rsidRDefault="00AF1B52">
                      <w:pPr>
                        <w:rPr>
                          <w:lang w:val="en-US"/>
                        </w:rPr>
                      </w:pPr>
                      <w:r>
                        <w:rPr>
                          <w:lang w:val="en-US"/>
                        </w:rPr>
                        <w:t>Yes</w:t>
                      </w:r>
                    </w:p>
                  </w:txbxContent>
                </v:textbox>
              </v:shape>
            </w:pict>
          </mc:Fallback>
        </mc:AlternateContent>
      </w:r>
      <w:r>
        <w:rPr>
          <w:noProof/>
          <w:lang w:eastAsia="zh-TW" w:bidi="ar-SA"/>
        </w:rPr>
        <mc:AlternateContent>
          <mc:Choice Requires="wpg">
            <w:drawing>
              <wp:anchor distT="0" distB="0" distL="114300" distR="114300" simplePos="0" relativeHeight="251679744" behindDoc="0" locked="0" layoutInCell="1" allowOverlap="1" wp14:anchorId="7AFD2003" wp14:editId="5BC209C6">
                <wp:simplePos x="0" y="0"/>
                <wp:positionH relativeFrom="page">
                  <wp:posOffset>5010150</wp:posOffset>
                </wp:positionH>
                <wp:positionV relativeFrom="paragraph">
                  <wp:posOffset>86360</wp:posOffset>
                </wp:positionV>
                <wp:extent cx="918210" cy="313690"/>
                <wp:effectExtent l="0" t="0" r="1524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313690"/>
                          <a:chOff x="7796" y="-47"/>
                          <a:chExt cx="1446" cy="494"/>
                        </a:xfrm>
                      </wpg:grpSpPr>
                      <wps:wsp>
                        <wps:cNvPr id="55" name="AutoShape 4"/>
                        <wps:cNvSpPr>
                          <a:spLocks/>
                        </wps:cNvSpPr>
                        <wps:spPr bwMode="auto">
                          <a:xfrm>
                            <a:off x="7796" y="-32"/>
                            <a:ext cx="1446" cy="479"/>
                          </a:xfrm>
                          <a:custGeom>
                            <a:avLst/>
                            <a:gdLst>
                              <a:gd name="T0" fmla="+- 0 7916 7796"/>
                              <a:gd name="T1" fmla="*/ T0 w 1446"/>
                              <a:gd name="T2" fmla="+- 0 327 -31"/>
                              <a:gd name="T3" fmla="*/ 327 h 479"/>
                              <a:gd name="T4" fmla="+- 0 7796 7796"/>
                              <a:gd name="T5" fmla="*/ T4 w 1446"/>
                              <a:gd name="T6" fmla="+- 0 387 -31"/>
                              <a:gd name="T7" fmla="*/ 387 h 479"/>
                              <a:gd name="T8" fmla="+- 0 7916 7796"/>
                              <a:gd name="T9" fmla="*/ T8 w 1446"/>
                              <a:gd name="T10" fmla="+- 0 447 -31"/>
                              <a:gd name="T11" fmla="*/ 447 h 479"/>
                              <a:gd name="T12" fmla="+- 0 7916 7796"/>
                              <a:gd name="T13" fmla="*/ T12 w 1446"/>
                              <a:gd name="T14" fmla="+- 0 395 -31"/>
                              <a:gd name="T15" fmla="*/ 395 h 479"/>
                              <a:gd name="T16" fmla="+- 0 7896 7796"/>
                              <a:gd name="T17" fmla="*/ T16 w 1446"/>
                              <a:gd name="T18" fmla="+- 0 395 -31"/>
                              <a:gd name="T19" fmla="*/ 395 h 479"/>
                              <a:gd name="T20" fmla="+- 0 7896 7796"/>
                              <a:gd name="T21" fmla="*/ T20 w 1446"/>
                              <a:gd name="T22" fmla="+- 0 380 -31"/>
                              <a:gd name="T23" fmla="*/ 380 h 479"/>
                              <a:gd name="T24" fmla="+- 0 7916 7796"/>
                              <a:gd name="T25" fmla="*/ T24 w 1446"/>
                              <a:gd name="T26" fmla="+- 0 380 -31"/>
                              <a:gd name="T27" fmla="*/ 380 h 479"/>
                              <a:gd name="T28" fmla="+- 0 7916 7796"/>
                              <a:gd name="T29" fmla="*/ T28 w 1446"/>
                              <a:gd name="T30" fmla="+- 0 327 -31"/>
                              <a:gd name="T31" fmla="*/ 327 h 479"/>
                              <a:gd name="T32" fmla="+- 0 7916 7796"/>
                              <a:gd name="T33" fmla="*/ T32 w 1446"/>
                              <a:gd name="T34" fmla="+- 0 380 -31"/>
                              <a:gd name="T35" fmla="*/ 380 h 479"/>
                              <a:gd name="T36" fmla="+- 0 7896 7796"/>
                              <a:gd name="T37" fmla="*/ T36 w 1446"/>
                              <a:gd name="T38" fmla="+- 0 380 -31"/>
                              <a:gd name="T39" fmla="*/ 380 h 479"/>
                              <a:gd name="T40" fmla="+- 0 7896 7796"/>
                              <a:gd name="T41" fmla="*/ T40 w 1446"/>
                              <a:gd name="T42" fmla="+- 0 395 -31"/>
                              <a:gd name="T43" fmla="*/ 395 h 479"/>
                              <a:gd name="T44" fmla="+- 0 7916 7796"/>
                              <a:gd name="T45" fmla="*/ T44 w 1446"/>
                              <a:gd name="T46" fmla="+- 0 395 -31"/>
                              <a:gd name="T47" fmla="*/ 395 h 479"/>
                              <a:gd name="T48" fmla="+- 0 7916 7796"/>
                              <a:gd name="T49" fmla="*/ T48 w 1446"/>
                              <a:gd name="T50" fmla="+- 0 380 -31"/>
                              <a:gd name="T51" fmla="*/ 380 h 479"/>
                              <a:gd name="T52" fmla="+- 0 9227 7796"/>
                              <a:gd name="T53" fmla="*/ T52 w 1446"/>
                              <a:gd name="T54" fmla="+- 0 380 -31"/>
                              <a:gd name="T55" fmla="*/ 380 h 479"/>
                              <a:gd name="T56" fmla="+- 0 7916 7796"/>
                              <a:gd name="T57" fmla="*/ T56 w 1446"/>
                              <a:gd name="T58" fmla="+- 0 380 -31"/>
                              <a:gd name="T59" fmla="*/ 380 h 479"/>
                              <a:gd name="T60" fmla="+- 0 7916 7796"/>
                              <a:gd name="T61" fmla="*/ T60 w 1446"/>
                              <a:gd name="T62" fmla="+- 0 395 -31"/>
                              <a:gd name="T63" fmla="*/ 395 h 479"/>
                              <a:gd name="T64" fmla="+- 0 9238 7796"/>
                              <a:gd name="T65" fmla="*/ T64 w 1446"/>
                              <a:gd name="T66" fmla="+- 0 395 -31"/>
                              <a:gd name="T67" fmla="*/ 395 h 479"/>
                              <a:gd name="T68" fmla="+- 0 9242 7796"/>
                              <a:gd name="T69" fmla="*/ T68 w 1446"/>
                              <a:gd name="T70" fmla="+- 0 391 -31"/>
                              <a:gd name="T71" fmla="*/ 391 h 479"/>
                              <a:gd name="T72" fmla="+- 0 9242 7796"/>
                              <a:gd name="T73" fmla="*/ T72 w 1446"/>
                              <a:gd name="T74" fmla="+- 0 387 -31"/>
                              <a:gd name="T75" fmla="*/ 387 h 479"/>
                              <a:gd name="T76" fmla="+- 0 9227 7796"/>
                              <a:gd name="T77" fmla="*/ T76 w 1446"/>
                              <a:gd name="T78" fmla="+- 0 387 -31"/>
                              <a:gd name="T79" fmla="*/ 387 h 479"/>
                              <a:gd name="T80" fmla="+- 0 9227 7796"/>
                              <a:gd name="T81" fmla="*/ T80 w 1446"/>
                              <a:gd name="T82" fmla="+- 0 380 -31"/>
                              <a:gd name="T83" fmla="*/ 380 h 479"/>
                              <a:gd name="T84" fmla="+- 0 9227 7796"/>
                              <a:gd name="T85" fmla="*/ T84 w 1446"/>
                              <a:gd name="T86" fmla="+- 0 -24 -31"/>
                              <a:gd name="T87" fmla="*/ -24 h 479"/>
                              <a:gd name="T88" fmla="+- 0 9227 7796"/>
                              <a:gd name="T89" fmla="*/ T88 w 1446"/>
                              <a:gd name="T90" fmla="+- 0 387 -31"/>
                              <a:gd name="T91" fmla="*/ 387 h 479"/>
                              <a:gd name="T92" fmla="+- 0 9234 7796"/>
                              <a:gd name="T93" fmla="*/ T92 w 1446"/>
                              <a:gd name="T94" fmla="+- 0 380 -31"/>
                              <a:gd name="T95" fmla="*/ 380 h 479"/>
                              <a:gd name="T96" fmla="+- 0 9242 7796"/>
                              <a:gd name="T97" fmla="*/ T96 w 1446"/>
                              <a:gd name="T98" fmla="+- 0 380 -31"/>
                              <a:gd name="T99" fmla="*/ 380 h 479"/>
                              <a:gd name="T100" fmla="+- 0 9242 7796"/>
                              <a:gd name="T101" fmla="*/ T100 w 1446"/>
                              <a:gd name="T102" fmla="+- 0 -16 -31"/>
                              <a:gd name="T103" fmla="*/ -16 h 479"/>
                              <a:gd name="T104" fmla="+- 0 9229 7796"/>
                              <a:gd name="T105" fmla="*/ T104 w 1446"/>
                              <a:gd name="T106" fmla="+- 0 -16 -31"/>
                              <a:gd name="T107" fmla="*/ -16 h 479"/>
                              <a:gd name="T108" fmla="+- 0 9229 7796"/>
                              <a:gd name="T109" fmla="*/ T108 w 1446"/>
                              <a:gd name="T110" fmla="+- 0 -22 -31"/>
                              <a:gd name="T111" fmla="*/ -22 h 479"/>
                              <a:gd name="T112" fmla="+- 0 9227 7796"/>
                              <a:gd name="T113" fmla="*/ T112 w 1446"/>
                              <a:gd name="T114" fmla="+- 0 -24 -31"/>
                              <a:gd name="T115" fmla="*/ -24 h 479"/>
                              <a:gd name="T116" fmla="+- 0 9242 7796"/>
                              <a:gd name="T117" fmla="*/ T116 w 1446"/>
                              <a:gd name="T118" fmla="+- 0 380 -31"/>
                              <a:gd name="T119" fmla="*/ 380 h 479"/>
                              <a:gd name="T120" fmla="+- 0 9234 7796"/>
                              <a:gd name="T121" fmla="*/ T120 w 1446"/>
                              <a:gd name="T122" fmla="+- 0 380 -31"/>
                              <a:gd name="T123" fmla="*/ 380 h 479"/>
                              <a:gd name="T124" fmla="+- 0 9227 7796"/>
                              <a:gd name="T125" fmla="*/ T124 w 1446"/>
                              <a:gd name="T126" fmla="+- 0 387 -31"/>
                              <a:gd name="T127" fmla="*/ 387 h 479"/>
                              <a:gd name="T128" fmla="+- 0 9242 7796"/>
                              <a:gd name="T129" fmla="*/ T128 w 1446"/>
                              <a:gd name="T130" fmla="+- 0 387 -31"/>
                              <a:gd name="T131" fmla="*/ 387 h 479"/>
                              <a:gd name="T132" fmla="+- 0 9242 7796"/>
                              <a:gd name="T133" fmla="*/ T132 w 1446"/>
                              <a:gd name="T134" fmla="+- 0 380 -31"/>
                              <a:gd name="T135" fmla="*/ 380 h 479"/>
                              <a:gd name="T136" fmla="+- 0 9229 7796"/>
                              <a:gd name="T137" fmla="*/ T136 w 1446"/>
                              <a:gd name="T138" fmla="+- 0 -22 -31"/>
                              <a:gd name="T139" fmla="*/ -22 h 479"/>
                              <a:gd name="T140" fmla="+- 0 9229 7796"/>
                              <a:gd name="T141" fmla="*/ T140 w 1446"/>
                              <a:gd name="T142" fmla="+- 0 -16 -31"/>
                              <a:gd name="T143" fmla="*/ -16 h 479"/>
                              <a:gd name="T144" fmla="+- 0 9234 7796"/>
                              <a:gd name="T145" fmla="*/ T144 w 1446"/>
                              <a:gd name="T146" fmla="+- 0 -16 -31"/>
                              <a:gd name="T147" fmla="*/ -16 h 479"/>
                              <a:gd name="T148" fmla="+- 0 9229 7796"/>
                              <a:gd name="T149" fmla="*/ T148 w 1446"/>
                              <a:gd name="T150" fmla="+- 0 -22 -31"/>
                              <a:gd name="T151" fmla="*/ -22 h 479"/>
                              <a:gd name="T152" fmla="+- 0 9238 7796"/>
                              <a:gd name="T153" fmla="*/ T152 w 1446"/>
                              <a:gd name="T154" fmla="+- 0 -31 -31"/>
                              <a:gd name="T155" fmla="*/ -31 h 479"/>
                              <a:gd name="T156" fmla="+- 0 9229 7796"/>
                              <a:gd name="T157" fmla="*/ T156 w 1446"/>
                              <a:gd name="T158" fmla="+- 0 -31 -31"/>
                              <a:gd name="T159" fmla="*/ -31 h 479"/>
                              <a:gd name="T160" fmla="+- 0 9229 7796"/>
                              <a:gd name="T161" fmla="*/ T160 w 1446"/>
                              <a:gd name="T162" fmla="+- 0 -22 -31"/>
                              <a:gd name="T163" fmla="*/ -22 h 479"/>
                              <a:gd name="T164" fmla="+- 0 9234 7796"/>
                              <a:gd name="T165" fmla="*/ T164 w 1446"/>
                              <a:gd name="T166" fmla="+- 0 -16 -31"/>
                              <a:gd name="T167" fmla="*/ -16 h 479"/>
                              <a:gd name="T168" fmla="+- 0 9242 7796"/>
                              <a:gd name="T169" fmla="*/ T168 w 1446"/>
                              <a:gd name="T170" fmla="+- 0 -16 -31"/>
                              <a:gd name="T171" fmla="*/ -16 h 479"/>
                              <a:gd name="T172" fmla="+- 0 9242 7796"/>
                              <a:gd name="T173" fmla="*/ T172 w 1446"/>
                              <a:gd name="T174" fmla="+- 0 -28 -31"/>
                              <a:gd name="T175" fmla="*/ -28 h 479"/>
                              <a:gd name="T176" fmla="+- 0 9238 7796"/>
                              <a:gd name="T177" fmla="*/ T176 w 1446"/>
                              <a:gd name="T178" fmla="+- 0 -31 -31"/>
                              <a:gd name="T179" fmla="*/ -31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6" h="479">
                                <a:moveTo>
                                  <a:pt x="120" y="358"/>
                                </a:moveTo>
                                <a:lnTo>
                                  <a:pt x="0" y="418"/>
                                </a:lnTo>
                                <a:lnTo>
                                  <a:pt x="120" y="478"/>
                                </a:lnTo>
                                <a:lnTo>
                                  <a:pt x="120" y="426"/>
                                </a:lnTo>
                                <a:lnTo>
                                  <a:pt x="100" y="426"/>
                                </a:lnTo>
                                <a:lnTo>
                                  <a:pt x="100" y="411"/>
                                </a:lnTo>
                                <a:lnTo>
                                  <a:pt x="120" y="411"/>
                                </a:lnTo>
                                <a:lnTo>
                                  <a:pt x="120" y="358"/>
                                </a:lnTo>
                                <a:close/>
                                <a:moveTo>
                                  <a:pt x="120" y="411"/>
                                </a:moveTo>
                                <a:lnTo>
                                  <a:pt x="100" y="411"/>
                                </a:lnTo>
                                <a:lnTo>
                                  <a:pt x="100" y="426"/>
                                </a:lnTo>
                                <a:lnTo>
                                  <a:pt x="120" y="426"/>
                                </a:lnTo>
                                <a:lnTo>
                                  <a:pt x="120" y="411"/>
                                </a:lnTo>
                                <a:close/>
                                <a:moveTo>
                                  <a:pt x="1431" y="411"/>
                                </a:moveTo>
                                <a:lnTo>
                                  <a:pt x="120" y="411"/>
                                </a:lnTo>
                                <a:lnTo>
                                  <a:pt x="120" y="426"/>
                                </a:lnTo>
                                <a:lnTo>
                                  <a:pt x="1442" y="426"/>
                                </a:lnTo>
                                <a:lnTo>
                                  <a:pt x="1446" y="422"/>
                                </a:lnTo>
                                <a:lnTo>
                                  <a:pt x="1446" y="418"/>
                                </a:lnTo>
                                <a:lnTo>
                                  <a:pt x="1431" y="418"/>
                                </a:lnTo>
                                <a:lnTo>
                                  <a:pt x="1431" y="411"/>
                                </a:lnTo>
                                <a:close/>
                                <a:moveTo>
                                  <a:pt x="1431" y="7"/>
                                </a:moveTo>
                                <a:lnTo>
                                  <a:pt x="1431" y="418"/>
                                </a:lnTo>
                                <a:lnTo>
                                  <a:pt x="1438" y="411"/>
                                </a:lnTo>
                                <a:lnTo>
                                  <a:pt x="1446" y="411"/>
                                </a:lnTo>
                                <a:lnTo>
                                  <a:pt x="1446" y="15"/>
                                </a:lnTo>
                                <a:lnTo>
                                  <a:pt x="1433" y="15"/>
                                </a:lnTo>
                                <a:lnTo>
                                  <a:pt x="1433" y="9"/>
                                </a:lnTo>
                                <a:lnTo>
                                  <a:pt x="1431" y="7"/>
                                </a:lnTo>
                                <a:close/>
                                <a:moveTo>
                                  <a:pt x="1446" y="411"/>
                                </a:moveTo>
                                <a:lnTo>
                                  <a:pt x="1438" y="411"/>
                                </a:lnTo>
                                <a:lnTo>
                                  <a:pt x="1431" y="418"/>
                                </a:lnTo>
                                <a:lnTo>
                                  <a:pt x="1446" y="418"/>
                                </a:lnTo>
                                <a:lnTo>
                                  <a:pt x="1446" y="411"/>
                                </a:lnTo>
                                <a:close/>
                                <a:moveTo>
                                  <a:pt x="1433" y="9"/>
                                </a:moveTo>
                                <a:lnTo>
                                  <a:pt x="1433" y="15"/>
                                </a:lnTo>
                                <a:lnTo>
                                  <a:pt x="1438" y="15"/>
                                </a:lnTo>
                                <a:lnTo>
                                  <a:pt x="1433" y="9"/>
                                </a:lnTo>
                                <a:close/>
                                <a:moveTo>
                                  <a:pt x="1442" y="0"/>
                                </a:moveTo>
                                <a:lnTo>
                                  <a:pt x="1433" y="0"/>
                                </a:lnTo>
                                <a:lnTo>
                                  <a:pt x="1433" y="9"/>
                                </a:lnTo>
                                <a:lnTo>
                                  <a:pt x="1438" y="15"/>
                                </a:lnTo>
                                <a:lnTo>
                                  <a:pt x="1446" y="15"/>
                                </a:lnTo>
                                <a:lnTo>
                                  <a:pt x="1446" y="3"/>
                                </a:lnTo>
                                <a:lnTo>
                                  <a:pt x="1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5"/>
                        <wps:cNvSpPr txBox="1">
                          <a:spLocks noChangeArrowheads="1"/>
                        </wps:cNvSpPr>
                        <wps:spPr bwMode="auto">
                          <a:xfrm>
                            <a:off x="7796" y="-47"/>
                            <a:ext cx="1446"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B7E91" w14:textId="77777777" w:rsidR="00AF1B52" w:rsidRDefault="00AF1B52" w:rsidP="00AF1B52">
                              <w:pPr>
                                <w:spacing w:before="164"/>
                                <w:ind w:left="331"/>
                                <w:rPr>
                                  <w:rFonts w:ascii="Calibri"/>
                                  <w:sz w:val="20"/>
                                </w:rPr>
                              </w:pPr>
                              <w:r>
                                <w:rPr>
                                  <w:rFonts w:ascii="Calibri"/>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41" style="position:absolute;margin-left:394.5pt;margin-top:6.8pt;width:72.3pt;height:24.7pt;z-index:251679744;mso-position-horizontal-relative:page" coordorigin="7796,-47" coordsize="144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">
                <v:shape id="AutoShape 4" o:spid="_x0000_s1042" style="position:absolute;left:7796;top:-32;width:1446;height:479;visibility:visible;mso-wrap-style:square;v-text-anchor:top" coordsize="144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i5cUA&#10;AADbAAAADwAAAGRycy9kb3ducmV2LnhtbESPQWvCQBSE7wX/w/KE3pqNpYpEVxFLaZEe1Ba9PrPP&#10;bEj2bcxuNfbXd4WCx2FmvmGm887W4kytLx0rGCQpCOLc6ZILBd9fb09jED4ga6wdk4IreZjPeg9T&#10;zLS78IbO21CICGGfoQITQpNJ6XNDFn3iGuLoHV1rMUTZFlK3eIlwW8vnNB1JiyXHBYMNLQ3l1fbH&#10;KrBVtTHv63LVvJxed/vD7+hzzSelHvvdYgIiUBfu4f/2h1YwHMLt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qLlxQAAANsAAAAPAAAAAAAAAAAAAAAAAJgCAABkcnMv&#10;ZG93bnJldi54bWxQSwUGAAAAAAQABAD1AAAAigMAAAAA&#10;" path="m120,358l,418r120,60l120,426r-20,l100,411r20,l120,358xm120,411r-20,l100,426r20,l120,411xm1431,411r-1311,l120,426r1322,l1446,422r,-4l1431,418r,-7xm1431,7r,411l1438,411r8,l1446,15r-13,l1433,9r-2,-2xm1446,411r-8,l1431,418r15,l1446,411xm1433,9r,6l1438,15r-5,-6xm1442,r-9,l1433,9r5,6l1446,15r,-12l1442,xe" fillcolor="black" stroked="f">
                  <v:path arrowok="t" o:connecttype="custom" o:connectlocs="120,327;0,387;120,447;120,395;100,395;100,380;120,380;120,327;120,380;100,380;100,395;120,395;120,380;1431,380;120,380;120,395;1442,395;1446,391;1446,387;1431,387;1431,380;1431,-24;1431,387;1438,380;1446,380;1446,-16;1433,-16;1433,-22;1431,-24;1446,380;1438,380;1431,387;1446,387;1446,380;1433,-22;1433,-16;1438,-16;1433,-22;1442,-31;1433,-31;1433,-22;1438,-16;1446,-16;1446,-28;1442,-31" o:connectangles="0,0,0,0,0,0,0,0,0,0,0,0,0,0,0,0,0,0,0,0,0,0,0,0,0,0,0,0,0,0,0,0,0,0,0,0,0,0,0,0,0,0,0,0,0"/>
                </v:shape>
                <v:shape id="Text Box 5" o:spid="_x0000_s1043" type="#_x0000_t202" style="position:absolute;left:7796;top:-47;width:1446;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0C0B7E91" w14:textId="77777777" w:rsidR="00AF1B52" w:rsidRDefault="00AF1B52" w:rsidP="00AF1B52">
                        <w:pPr>
                          <w:spacing w:before="164"/>
                          <w:ind w:left="331"/>
                          <w:rPr>
                            <w:rFonts w:ascii="Calibri"/>
                            <w:sz w:val="20"/>
                          </w:rPr>
                        </w:pPr>
                        <w:r>
                          <w:rPr>
                            <w:rFonts w:ascii="Calibri"/>
                            <w:sz w:val="20"/>
                          </w:rPr>
                          <w:t>No</w:t>
                        </w:r>
                      </w:p>
                    </w:txbxContent>
                  </v:textbox>
                </v:shape>
                <w10:wrap anchorx="page"/>
              </v:group>
            </w:pict>
          </mc:Fallback>
        </mc:AlternateContent>
      </w:r>
    </w:p>
    <w:p w14:paraId="2A9FD437" w14:textId="77777777" w:rsidR="00AF1B52" w:rsidRDefault="00AF1B52" w:rsidP="00AF1B52">
      <w:pPr>
        <w:pStyle w:val="BodyText"/>
        <w:spacing w:before="3"/>
        <w:rPr>
          <w:sz w:val="26"/>
        </w:rPr>
      </w:pPr>
    </w:p>
    <w:p w14:paraId="509CF921" w14:textId="1A342E98" w:rsidR="00AF1B52" w:rsidRDefault="00823296" w:rsidP="00AF1B52">
      <w:pPr>
        <w:rPr>
          <w:sz w:val="15"/>
        </w:rPr>
        <w:sectPr w:rsidR="00AF1B52" w:rsidSect="009723A0">
          <w:headerReference w:type="default" r:id="rId13"/>
          <w:footerReference w:type="default" r:id="rId14"/>
          <w:pgSz w:w="11910" w:h="16840"/>
          <w:pgMar w:top="2136" w:right="700" w:bottom="1000" w:left="760" w:header="816" w:footer="817" w:gutter="0"/>
          <w:cols w:space="720"/>
        </w:sectPr>
      </w:pPr>
      <w:r>
        <w:rPr>
          <w:noProof/>
          <w:sz w:val="15"/>
          <w:lang w:val="en-US" w:eastAsia="zh-TW"/>
        </w:rPr>
        <mc:AlternateContent>
          <mc:Choice Requires="wps">
            <w:drawing>
              <wp:anchor distT="0" distB="0" distL="0" distR="0" simplePos="0" relativeHeight="251666432" behindDoc="0" locked="0" layoutInCell="1" allowOverlap="1" wp14:anchorId="1371B453" wp14:editId="440EFDD0">
                <wp:simplePos x="0" y="0"/>
                <wp:positionH relativeFrom="page">
                  <wp:posOffset>2639695</wp:posOffset>
                </wp:positionH>
                <wp:positionV relativeFrom="paragraph">
                  <wp:posOffset>2540635</wp:posOffset>
                </wp:positionV>
                <wp:extent cx="2368550" cy="473075"/>
                <wp:effectExtent l="0" t="0" r="12700" b="22225"/>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73075"/>
                        </a:xfrm>
                        <a:prstGeom prst="rect">
                          <a:avLst/>
                        </a:prstGeom>
                        <a:solidFill>
                          <a:srgbClr val="00AF50"/>
                        </a:solidFill>
                        <a:ln w="25400">
                          <a:solidFill>
                            <a:srgbClr val="000000"/>
                          </a:solidFill>
                          <a:prstDash val="solid"/>
                          <a:miter lim="800000"/>
                          <a:headEnd/>
                          <a:tailEnd/>
                        </a:ln>
                      </wps:spPr>
                      <wps:txbx>
                        <w:txbxContent>
                          <w:p w14:paraId="62FCF5BF" w14:textId="77777777" w:rsidR="00AF1B52" w:rsidRPr="00AF1B52" w:rsidRDefault="00AF1B52" w:rsidP="00AF1B52">
                            <w:pPr>
                              <w:spacing w:before="113" w:line="235" w:lineRule="auto"/>
                              <w:jc w:val="center"/>
                              <w:rPr>
                                <w:rFonts w:ascii="Foundry Context Bold" w:hAnsi="Foundry Context Bold"/>
                                <w:b/>
                                <w:color w:val="FFFFFF"/>
                                <w:sz w:val="22"/>
                                <w:szCs w:val="22"/>
                              </w:rPr>
                            </w:pPr>
                            <w:r w:rsidRPr="00AF1B52">
                              <w:rPr>
                                <w:rFonts w:ascii="Foundry Context Bold" w:hAnsi="Foundry Context Bold"/>
                                <w:b/>
                                <w:color w:val="FFFFFF"/>
                                <w:sz w:val="22"/>
                                <w:szCs w:val="22"/>
                              </w:rPr>
                              <w:t>ICTI Ethical Toy Program informs the result to all concerned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207.85pt;margin-top:200.05pt;width:186.5pt;height:37.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" fillcolor="#00af50" strokeweight="2pt">
                <v:textbox inset="0,0,0,0">
                  <w:txbxContent>
                    <w:p w14:paraId="62FCF5BF" w14:textId="77777777" w:rsidR="00AF1B52" w:rsidRPr="00AF1B52" w:rsidRDefault="00AF1B52" w:rsidP="00AF1B52">
                      <w:pPr>
                        <w:spacing w:before="113" w:line="235" w:lineRule="auto"/>
                        <w:jc w:val="center"/>
                        <w:rPr>
                          <w:rFonts w:ascii="Foundry Context Bold" w:hAnsi="Foundry Context Bold"/>
                          <w:b/>
                          <w:color w:val="FFFFFF"/>
                          <w:sz w:val="22"/>
                          <w:szCs w:val="22"/>
                        </w:rPr>
                      </w:pPr>
                      <w:r w:rsidRPr="00AF1B52">
                        <w:rPr>
                          <w:rFonts w:ascii="Foundry Context Bold" w:hAnsi="Foundry Context Bold"/>
                          <w:b/>
                          <w:color w:val="FFFFFF"/>
                          <w:sz w:val="22"/>
                          <w:szCs w:val="22"/>
                        </w:rPr>
                        <w:t>ICTI Ethical Toy Program informs the result to all concerned parties</w:t>
                      </w:r>
                    </w:p>
                  </w:txbxContent>
                </v:textbox>
                <w10:wrap type="topAndBottom" anchorx="page"/>
              </v:shape>
            </w:pict>
          </mc:Fallback>
        </mc:AlternateContent>
      </w:r>
      <w:r w:rsidR="00AF1B52">
        <w:rPr>
          <w:rFonts w:ascii="Calibri" w:eastAsia="新細明體" w:hAnsi="Calibri"/>
          <w:noProof/>
          <w:lang w:val="en-US" w:eastAsia="zh-TW"/>
        </w:rPr>
        <mc:AlternateContent>
          <mc:Choice Requires="wps">
            <w:drawing>
              <wp:anchor distT="0" distB="0" distL="114300" distR="114300" simplePos="0" relativeHeight="251680768" behindDoc="0" locked="0" layoutInCell="1" allowOverlap="1" wp14:anchorId="3DFDE658" wp14:editId="1961A296">
                <wp:simplePos x="0" y="0"/>
                <wp:positionH relativeFrom="page">
                  <wp:posOffset>5549900</wp:posOffset>
                </wp:positionH>
                <wp:positionV relativeFrom="paragraph">
                  <wp:posOffset>7562850</wp:posOffset>
                </wp:positionV>
                <wp:extent cx="1931670" cy="371475"/>
                <wp:effectExtent l="0" t="0" r="11430"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71475"/>
                        </a:xfrm>
                        <a:prstGeom prst="rect">
                          <a:avLst/>
                        </a:prstGeom>
                        <a:solidFill>
                          <a:srgbClr val="00AF50"/>
                        </a:solidFill>
                        <a:ln w="25400">
                          <a:solidFill>
                            <a:srgbClr val="000000"/>
                          </a:solidFill>
                          <a:miter lim="800000"/>
                          <a:headEnd/>
                          <a:tailEnd/>
                        </a:ln>
                      </wps:spPr>
                      <wps:txbx>
                        <w:txbxContent>
                          <w:p w14:paraId="04CC7B2A" w14:textId="77777777" w:rsidR="00AF1B52" w:rsidRDefault="00AF1B52" w:rsidP="00AF1B52">
                            <w:pPr>
                              <w:spacing w:before="149"/>
                              <w:ind w:left="697"/>
                              <w:rPr>
                                <w:rFonts w:ascii="Calibri"/>
                                <w:b/>
                                <w:sz w:val="20"/>
                              </w:rPr>
                            </w:pPr>
                            <w:r>
                              <w:rPr>
                                <w:rFonts w:ascii="Calibri"/>
                                <w:b/>
                                <w:color w:val="FFFFFF"/>
                                <w:sz w:val="20"/>
                              </w:rPr>
                              <w:t>Appeal Case 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437pt;margin-top:595.5pt;width:152.1pt;height:29.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" fillcolor="#00af50" strokeweight="2pt">
                <v:textbox inset="0,0,0,0">
                  <w:txbxContent>
                    <w:p w14:paraId="04CC7B2A" w14:textId="77777777" w:rsidR="00AF1B52" w:rsidRDefault="00AF1B52" w:rsidP="00AF1B52">
                      <w:pPr>
                        <w:spacing w:before="149"/>
                        <w:ind w:left="697"/>
                        <w:rPr>
                          <w:rFonts w:ascii="Calibri"/>
                          <w:b/>
                          <w:sz w:val="20"/>
                        </w:rPr>
                      </w:pPr>
                      <w:r>
                        <w:rPr>
                          <w:rFonts w:ascii="Calibri"/>
                          <w:b/>
                          <w:color w:val="FFFFFF"/>
                          <w:sz w:val="20"/>
                        </w:rPr>
                        <w:t>Appeal Case Closed</w:t>
                      </w:r>
                    </w:p>
                  </w:txbxContent>
                </v:textbox>
                <w10:wrap anchorx="page"/>
              </v:shape>
            </w:pict>
          </mc:Fallback>
        </mc:AlternateContent>
      </w:r>
      <w:r w:rsidR="00AF1B52" w:rsidRPr="00153D0D">
        <w:rPr>
          <w:rFonts w:ascii="Calibri" w:eastAsia="新細明體" w:hAnsi="Calibri"/>
          <w:noProof/>
          <w:lang w:val="en-US" w:eastAsia="zh-TW"/>
        </w:rPr>
        <mc:AlternateContent>
          <mc:Choice Requires="wps">
            <w:drawing>
              <wp:anchor distT="0" distB="0" distL="114300" distR="114300" simplePos="0" relativeHeight="251677696" behindDoc="0" locked="0" layoutInCell="1" allowOverlap="1" wp14:anchorId="07FF6A51" wp14:editId="7BE821A5">
                <wp:simplePos x="0" y="0"/>
                <wp:positionH relativeFrom="page">
                  <wp:posOffset>2650186</wp:posOffset>
                </wp:positionH>
                <wp:positionV relativeFrom="paragraph">
                  <wp:posOffset>702310</wp:posOffset>
                </wp:positionV>
                <wp:extent cx="2407644" cy="552450"/>
                <wp:effectExtent l="12700" t="12700" r="1841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644" cy="552450"/>
                        </a:xfrm>
                        <a:prstGeom prst="rect">
                          <a:avLst/>
                        </a:prstGeom>
                        <a:solidFill>
                          <a:srgbClr val="244060"/>
                        </a:solidFill>
                        <a:ln w="25400">
                          <a:solidFill>
                            <a:srgbClr val="000000"/>
                          </a:solidFill>
                          <a:prstDash val="solid"/>
                          <a:miter lim="800000"/>
                          <a:headEnd/>
                          <a:tailEnd/>
                        </a:ln>
                      </wps:spPr>
                      <wps:txbx>
                        <w:txbxContent>
                          <w:p w14:paraId="436C737A" w14:textId="77777777" w:rsidR="00AF1B52" w:rsidRPr="00B34592" w:rsidRDefault="00AF1B52" w:rsidP="00AF1B52">
                            <w:pPr>
                              <w:spacing w:before="72"/>
                              <w:ind w:left="241" w:right="238"/>
                              <w:jc w:val="center"/>
                              <w:rPr>
                                <w:rFonts w:ascii="Foundry Context Regular" w:hAnsi="Foundry Context Regular"/>
                                <w:sz w:val="18"/>
                              </w:rPr>
                            </w:pPr>
                            <w:r w:rsidRPr="00B34592">
                              <w:rPr>
                                <w:rFonts w:ascii="Foundry Context Regular" w:hAnsi="Foundry Context Regular"/>
                                <w:color w:val="FFFFFF"/>
                                <w:sz w:val="18"/>
                              </w:rPr>
                              <w:t>ICTI Ethical Toy Program Prepare Appeal package and related information</w:t>
                            </w:r>
                            <w:r w:rsidRPr="00B34592">
                              <w:rPr>
                                <w:rFonts w:ascii="Foundry Context Regular" w:hAnsi="Foundry Context Regular"/>
                                <w:sz w:val="18"/>
                              </w:rPr>
                              <w:br/>
                            </w:r>
                            <w:r w:rsidRPr="00B34592">
                              <w:rPr>
                                <w:rFonts w:ascii="Foundry Context Regular" w:hAnsi="Foundry Context Regular"/>
                                <w:color w:val="FFFFFF"/>
                                <w:sz w:val="18"/>
                              </w:rPr>
                              <w:t>(10 working days)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208.7pt;margin-top:55.3pt;width:189.6pt;height:4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" fillcolor="#244060" strokeweight="2pt">
                <v:textbox inset="0,0,0,0">
                  <w:txbxContent>
                    <w:p w14:paraId="436C737A" w14:textId="77777777" w:rsidR="00AF1B52" w:rsidRPr="00B34592" w:rsidRDefault="00AF1B52" w:rsidP="00AF1B52">
                      <w:pPr>
                        <w:spacing w:before="72"/>
                        <w:ind w:left="241" w:right="238"/>
                        <w:jc w:val="center"/>
                        <w:rPr>
                          <w:rFonts w:ascii="Foundry Context Regular" w:hAnsi="Foundry Context Regular"/>
                          <w:sz w:val="18"/>
                        </w:rPr>
                      </w:pPr>
                      <w:r w:rsidRPr="00B34592">
                        <w:rPr>
                          <w:rFonts w:ascii="Foundry Context Regular" w:hAnsi="Foundry Context Regular"/>
                          <w:color w:val="FFFFFF"/>
                          <w:sz w:val="18"/>
                        </w:rPr>
                        <w:t>ICTI Ethical Toy Program Prepare Appeal package and related information</w:t>
                      </w:r>
                      <w:r w:rsidRPr="00B34592">
                        <w:rPr>
                          <w:rFonts w:ascii="Foundry Context Regular" w:hAnsi="Foundry Context Regular"/>
                          <w:sz w:val="18"/>
                        </w:rPr>
                        <w:br/>
                      </w:r>
                      <w:r w:rsidRPr="00B34592">
                        <w:rPr>
                          <w:rFonts w:ascii="Foundry Context Regular" w:hAnsi="Foundry Context Regular"/>
                          <w:color w:val="FFFFFF"/>
                          <w:sz w:val="18"/>
                        </w:rPr>
                        <w:t>(10 working days)</w:t>
                      </w:r>
                    </w:p>
                  </w:txbxContent>
                </v:textbox>
                <w10:wrap anchorx="page"/>
              </v:shape>
            </w:pict>
          </mc:Fallback>
        </mc:AlternateContent>
      </w:r>
      <w:r w:rsidR="00AF1B52">
        <w:rPr>
          <w:noProof/>
          <w:sz w:val="15"/>
          <w:lang w:val="en-US" w:eastAsia="zh-TW"/>
        </w:rPr>
        <mc:AlternateContent>
          <mc:Choice Requires="wps">
            <w:drawing>
              <wp:anchor distT="0" distB="0" distL="0" distR="0" simplePos="0" relativeHeight="251678720" behindDoc="0" locked="0" layoutInCell="1" allowOverlap="1" wp14:anchorId="308BFE32" wp14:editId="7DEBBD4D">
                <wp:simplePos x="0" y="0"/>
                <wp:positionH relativeFrom="page">
                  <wp:posOffset>3778250</wp:posOffset>
                </wp:positionH>
                <wp:positionV relativeFrom="paragraph">
                  <wp:posOffset>2141220</wp:posOffset>
                </wp:positionV>
                <wp:extent cx="114300" cy="340360"/>
                <wp:effectExtent l="0" t="0" r="0" b="254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5BE2A" id="Freeform 53" o:spid="_x0000_s1026" style="position:absolute;margin-left:297.5pt;margin-top:168.6pt;width:9pt;height:26.8pt;flip:x;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r w:rsidR="00AF1B52">
        <w:rPr>
          <w:noProof/>
          <w:sz w:val="15"/>
          <w:lang w:val="en-US" w:eastAsia="zh-TW"/>
        </w:rPr>
        <mc:AlternateContent>
          <mc:Choice Requires="wps">
            <w:drawing>
              <wp:anchor distT="0" distB="0" distL="0" distR="0" simplePos="0" relativeHeight="251665408" behindDoc="0" locked="0" layoutInCell="1" allowOverlap="1" wp14:anchorId="7011281F" wp14:editId="0048977C">
                <wp:simplePos x="0" y="0"/>
                <wp:positionH relativeFrom="page">
                  <wp:posOffset>2880995</wp:posOffset>
                </wp:positionH>
                <wp:positionV relativeFrom="paragraph">
                  <wp:posOffset>1603375</wp:posOffset>
                </wp:positionV>
                <wp:extent cx="1908810" cy="531495"/>
                <wp:effectExtent l="12700" t="12700" r="8890" b="14605"/>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531495"/>
                        </a:xfrm>
                        <a:prstGeom prst="rect">
                          <a:avLst/>
                        </a:prstGeom>
                        <a:solidFill>
                          <a:srgbClr val="244060"/>
                        </a:solidFill>
                        <a:ln w="25400">
                          <a:solidFill>
                            <a:srgbClr val="000000"/>
                          </a:solidFill>
                          <a:prstDash val="solid"/>
                          <a:miter lim="800000"/>
                          <a:headEnd/>
                          <a:tailEnd/>
                        </a:ln>
                      </wps:spPr>
                      <wps:txbx>
                        <w:txbxContent>
                          <w:p w14:paraId="667CEA86" w14:textId="77777777" w:rsidR="00AF1B52" w:rsidRPr="00B34592" w:rsidRDefault="00AF1B52" w:rsidP="00AF1B52">
                            <w:pPr>
                              <w:spacing w:before="72"/>
                              <w:ind w:left="192" w:right="189" w:hanging="3"/>
                              <w:jc w:val="center"/>
                              <w:rPr>
                                <w:rFonts w:ascii="Foundry Context Regular" w:hAnsi="Foundry Context Regular"/>
                                <w:sz w:val="18"/>
                              </w:rPr>
                            </w:pPr>
                            <w:r w:rsidRPr="00B34592">
                              <w:rPr>
                                <w:rFonts w:ascii="Foundry Context Regular" w:hAnsi="Foundry Context Regular"/>
                                <w:color w:val="FFFFFF"/>
                                <w:sz w:val="18"/>
                              </w:rPr>
                              <w:t xml:space="preserve">Oversight &amp; Appeals Committee of </w:t>
                            </w:r>
                            <w:r>
                              <w:rPr>
                                <w:rFonts w:ascii="Foundry Context Regular" w:hAnsi="Foundry Context Regular"/>
                                <w:color w:val="FFFFFF"/>
                                <w:sz w:val="18"/>
                              </w:rPr>
                              <w:t>Governing</w:t>
                            </w:r>
                            <w:r w:rsidRPr="00B34592">
                              <w:rPr>
                                <w:rFonts w:ascii="Foundry Context Regular" w:hAnsi="Foundry Context Regular"/>
                                <w:color w:val="FFFFFF"/>
                                <w:sz w:val="18"/>
                              </w:rPr>
                              <w:t xml:space="preserve"> Board Review and give verdict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margin-left:226.85pt;margin-top:126.25pt;width:150.3pt;height:41.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" fillcolor="#244060" strokeweight="2pt">
                <v:textbox inset="0,0,0,0">
                  <w:txbxContent>
                    <w:p w14:paraId="667CEA86" w14:textId="77777777" w:rsidR="00AF1B52" w:rsidRPr="00B34592" w:rsidRDefault="00AF1B52" w:rsidP="00AF1B52">
                      <w:pPr>
                        <w:spacing w:before="72"/>
                        <w:ind w:left="192" w:right="189" w:hanging="3"/>
                        <w:jc w:val="center"/>
                        <w:rPr>
                          <w:rFonts w:ascii="Foundry Context Regular" w:hAnsi="Foundry Context Regular"/>
                          <w:sz w:val="18"/>
                        </w:rPr>
                      </w:pPr>
                      <w:r w:rsidRPr="00B34592">
                        <w:rPr>
                          <w:rFonts w:ascii="Foundry Context Regular" w:hAnsi="Foundry Context Regular"/>
                          <w:color w:val="FFFFFF"/>
                          <w:sz w:val="18"/>
                        </w:rPr>
                        <w:t xml:space="preserve">Oversight &amp; Appeals Committee of </w:t>
                      </w:r>
                      <w:r>
                        <w:rPr>
                          <w:rFonts w:ascii="Foundry Context Regular" w:hAnsi="Foundry Context Regular"/>
                          <w:color w:val="FFFFFF"/>
                          <w:sz w:val="18"/>
                        </w:rPr>
                        <w:t>Governing</w:t>
                      </w:r>
                      <w:r w:rsidRPr="00B34592">
                        <w:rPr>
                          <w:rFonts w:ascii="Foundry Context Regular" w:hAnsi="Foundry Context Regular"/>
                          <w:color w:val="FFFFFF"/>
                          <w:sz w:val="18"/>
                        </w:rPr>
                        <w:t xml:space="preserve"> Board Review and give verdict</w:t>
                      </w:r>
                    </w:p>
                  </w:txbxContent>
                </v:textbox>
                <w10:wrap type="topAndBottom" anchorx="page"/>
              </v:shape>
            </w:pict>
          </mc:Fallback>
        </mc:AlternateContent>
      </w:r>
      <w:r w:rsidR="00AF1B52">
        <w:rPr>
          <w:noProof/>
          <w:lang w:val="en-US" w:eastAsia="zh-TW"/>
        </w:rPr>
        <mc:AlternateContent>
          <mc:Choice Requires="wps">
            <w:drawing>
              <wp:anchor distT="0" distB="0" distL="114300" distR="114300" simplePos="0" relativeHeight="251676672" behindDoc="0" locked="0" layoutInCell="1" allowOverlap="1" wp14:anchorId="0B62A9E2" wp14:editId="631BF59A">
                <wp:simplePos x="0" y="0"/>
                <wp:positionH relativeFrom="page">
                  <wp:posOffset>2914650</wp:posOffset>
                </wp:positionH>
                <wp:positionV relativeFrom="paragraph">
                  <wp:posOffset>4768215</wp:posOffset>
                </wp:positionV>
                <wp:extent cx="1931670" cy="552450"/>
                <wp:effectExtent l="0" t="0" r="1143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52450"/>
                        </a:xfrm>
                        <a:prstGeom prst="rect">
                          <a:avLst/>
                        </a:prstGeom>
                        <a:solidFill>
                          <a:srgbClr val="244060"/>
                        </a:solidFill>
                        <a:ln w="25400">
                          <a:solidFill>
                            <a:srgbClr val="000000"/>
                          </a:solidFill>
                          <a:prstDash val="solid"/>
                          <a:miter lim="800000"/>
                          <a:headEnd/>
                          <a:tailEnd/>
                        </a:ln>
                      </wps:spPr>
                      <wps:txbx>
                        <w:txbxContent>
                          <w:p w14:paraId="2323AEC1" w14:textId="77777777" w:rsidR="00AF1B52" w:rsidRDefault="00AF1B52" w:rsidP="00AF1B52">
                            <w:pPr>
                              <w:spacing w:before="72"/>
                              <w:ind w:left="241" w:right="238"/>
                              <w:jc w:val="center"/>
                              <w:rPr>
                                <w:rFonts w:ascii="Calibri"/>
                                <w:sz w:val="18"/>
                              </w:rPr>
                            </w:pPr>
                            <w:r>
                              <w:rPr>
                                <w:rFonts w:ascii="Calibri"/>
                                <w:color w:val="FFFFFF"/>
                                <w:sz w:val="18"/>
                              </w:rPr>
                              <w:t>ICTI CARE Prepare Appeal package and related information</w:t>
                            </w:r>
                            <w:r>
                              <w:rPr>
                                <w:rFonts w:ascii="Calibri"/>
                                <w:sz w:val="18"/>
                              </w:rPr>
                              <w:br/>
                            </w:r>
                            <w:r>
                              <w:rPr>
                                <w:rFonts w:ascii="Calibri"/>
                                <w:color w:val="FFFFFF"/>
                                <w:sz w:val="18"/>
                              </w:rPr>
                              <w:t>(10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margin-left:229.5pt;margin-top:375.45pt;width:152.1pt;height:4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" fillcolor="#244060" strokeweight="2pt">
                <v:textbox inset="0,0,0,0">
                  <w:txbxContent>
                    <w:p w14:paraId="2323AEC1" w14:textId="77777777" w:rsidR="00AF1B52" w:rsidRDefault="00AF1B52" w:rsidP="00AF1B52">
                      <w:pPr>
                        <w:spacing w:before="72"/>
                        <w:ind w:left="241" w:right="238"/>
                        <w:jc w:val="center"/>
                        <w:rPr>
                          <w:rFonts w:ascii="Calibri"/>
                          <w:sz w:val="18"/>
                        </w:rPr>
                      </w:pPr>
                      <w:r>
                        <w:rPr>
                          <w:rFonts w:ascii="Calibri"/>
                          <w:color w:val="FFFFFF"/>
                          <w:sz w:val="18"/>
                        </w:rPr>
                        <w:t>ICTI CARE Prepare Appeal package and related information</w:t>
                      </w:r>
                      <w:r>
                        <w:rPr>
                          <w:rFonts w:ascii="Calibri"/>
                          <w:sz w:val="18"/>
                        </w:rPr>
                        <w:br/>
                      </w:r>
                      <w:r>
                        <w:rPr>
                          <w:rFonts w:ascii="Calibri"/>
                          <w:color w:val="FFFFFF"/>
                          <w:sz w:val="18"/>
                        </w:rPr>
                        <w:t>(10 working days)</w:t>
                      </w:r>
                    </w:p>
                  </w:txbxContent>
                </v:textbox>
                <w10:wrap anchorx="page"/>
              </v:shape>
            </w:pict>
          </mc:Fallback>
        </mc:AlternateContent>
      </w:r>
      <w:r w:rsidR="00AF1B52">
        <w:rPr>
          <w:noProof/>
          <w:sz w:val="15"/>
          <w:lang w:val="en-US" w:eastAsia="zh-TW"/>
        </w:rPr>
        <mc:AlternateContent>
          <mc:Choice Requires="wps">
            <w:drawing>
              <wp:anchor distT="0" distB="0" distL="114300" distR="114300" simplePos="0" relativeHeight="251675648" behindDoc="0" locked="0" layoutInCell="1" allowOverlap="1" wp14:anchorId="42A9FF1E" wp14:editId="0EAD0A80">
                <wp:simplePos x="0" y="0"/>
                <wp:positionH relativeFrom="page">
                  <wp:posOffset>2919095</wp:posOffset>
                </wp:positionH>
                <wp:positionV relativeFrom="paragraph">
                  <wp:posOffset>4772025</wp:posOffset>
                </wp:positionV>
                <wp:extent cx="1931670" cy="514350"/>
                <wp:effectExtent l="19050" t="20320" r="2095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14350"/>
                        </a:xfrm>
                        <a:prstGeom prst="rect">
                          <a:avLst/>
                        </a:prstGeom>
                        <a:solidFill>
                          <a:srgbClr val="244060"/>
                        </a:solidFill>
                        <a:ln w="25400">
                          <a:solidFill>
                            <a:srgbClr val="000000"/>
                          </a:solidFill>
                          <a:prstDash val="solid"/>
                          <a:miter lim="800000"/>
                          <a:headEnd/>
                          <a:tailEnd/>
                        </a:ln>
                      </wps:spPr>
                      <wps:txbx>
                        <w:txbxContent>
                          <w:p w14:paraId="69865A4E" w14:textId="77777777" w:rsidR="00AF1B52" w:rsidRDefault="00AF1B52" w:rsidP="00AF1B52">
                            <w:pPr>
                              <w:spacing w:before="72"/>
                              <w:ind w:left="241" w:right="238"/>
                              <w:jc w:val="center"/>
                              <w:rPr>
                                <w:rFonts w:ascii="Calibri"/>
                                <w:sz w:val="18"/>
                              </w:rPr>
                            </w:pPr>
                            <w:r>
                              <w:rPr>
                                <w:rFonts w:ascii="Calibri"/>
                                <w:color w:val="FFFFFF"/>
                                <w:sz w:val="18"/>
                              </w:rPr>
                              <w:t>ICTI CARE Prepare Appeal package and related information</w:t>
                            </w:r>
                          </w:p>
                          <w:p w14:paraId="6243641C" w14:textId="77777777" w:rsidR="00AF1B52" w:rsidRDefault="00AF1B52" w:rsidP="00AF1B52">
                            <w:pPr>
                              <w:spacing w:before="2"/>
                              <w:ind w:left="241" w:right="239"/>
                              <w:jc w:val="center"/>
                              <w:rPr>
                                <w:rFonts w:ascii="Calibri"/>
                                <w:sz w:val="18"/>
                              </w:rPr>
                            </w:pPr>
                            <w:r>
                              <w:rPr>
                                <w:rFonts w:ascii="Calibri"/>
                                <w:color w:val="FFFFFF"/>
                                <w:sz w:val="18"/>
                              </w:rPr>
                              <w:t>(10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margin-left:229.85pt;margin-top:375.75pt;width:152.1pt;height:4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" fillcolor="#244060" strokeweight="2pt">
                <v:textbox inset="0,0,0,0">
                  <w:txbxContent>
                    <w:p w14:paraId="69865A4E" w14:textId="77777777" w:rsidR="00AF1B52" w:rsidRDefault="00AF1B52" w:rsidP="00AF1B52">
                      <w:pPr>
                        <w:spacing w:before="72"/>
                        <w:ind w:left="241" w:right="238"/>
                        <w:jc w:val="center"/>
                        <w:rPr>
                          <w:rFonts w:ascii="Calibri"/>
                          <w:sz w:val="18"/>
                        </w:rPr>
                      </w:pPr>
                      <w:r>
                        <w:rPr>
                          <w:rFonts w:ascii="Calibri"/>
                          <w:color w:val="FFFFFF"/>
                          <w:sz w:val="18"/>
                        </w:rPr>
                        <w:t>ICTI CARE Prepare Appeal package and related information</w:t>
                      </w:r>
                    </w:p>
                    <w:p w14:paraId="6243641C" w14:textId="77777777" w:rsidR="00AF1B52" w:rsidRDefault="00AF1B52" w:rsidP="00AF1B52">
                      <w:pPr>
                        <w:spacing w:before="2"/>
                        <w:ind w:left="241" w:right="239"/>
                        <w:jc w:val="center"/>
                        <w:rPr>
                          <w:rFonts w:ascii="Calibri"/>
                          <w:sz w:val="18"/>
                        </w:rPr>
                      </w:pPr>
                      <w:r>
                        <w:rPr>
                          <w:rFonts w:ascii="Calibri"/>
                          <w:color w:val="FFFFFF"/>
                          <w:sz w:val="18"/>
                        </w:rPr>
                        <w:t>(10 working days)</w:t>
                      </w:r>
                    </w:p>
                  </w:txbxContent>
                </v:textbox>
                <w10:wrap anchorx="page"/>
              </v:shape>
            </w:pict>
          </mc:Fallback>
        </mc:AlternateContent>
      </w:r>
      <w:r w:rsidR="00AF1B52">
        <w:rPr>
          <w:noProof/>
          <w:sz w:val="15"/>
          <w:lang w:val="en-US" w:eastAsia="zh-TW"/>
        </w:rPr>
        <mc:AlternateContent>
          <mc:Choice Requires="wps">
            <w:drawing>
              <wp:anchor distT="0" distB="0" distL="114300" distR="114300" simplePos="0" relativeHeight="251674624" behindDoc="0" locked="0" layoutInCell="1" allowOverlap="1" wp14:anchorId="1F7899DB" wp14:editId="70B339BA">
                <wp:simplePos x="0" y="0"/>
                <wp:positionH relativeFrom="page">
                  <wp:posOffset>5549900</wp:posOffset>
                </wp:positionH>
                <wp:positionV relativeFrom="paragraph">
                  <wp:posOffset>7562850</wp:posOffset>
                </wp:positionV>
                <wp:extent cx="1931670" cy="371475"/>
                <wp:effectExtent l="0" t="0" r="1143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71475"/>
                        </a:xfrm>
                        <a:prstGeom prst="rect">
                          <a:avLst/>
                        </a:prstGeom>
                        <a:solidFill>
                          <a:srgbClr val="00AF50"/>
                        </a:solidFill>
                        <a:ln w="25400">
                          <a:solidFill>
                            <a:srgbClr val="000000"/>
                          </a:solidFill>
                          <a:prstDash val="solid"/>
                          <a:miter lim="800000"/>
                          <a:headEnd/>
                          <a:tailEnd/>
                        </a:ln>
                      </wps:spPr>
                      <wps:txbx>
                        <w:txbxContent>
                          <w:p w14:paraId="7F397CED" w14:textId="77777777" w:rsidR="00AF1B52" w:rsidRDefault="00AF1B52" w:rsidP="00AF1B52">
                            <w:pPr>
                              <w:spacing w:before="149"/>
                              <w:ind w:left="697"/>
                              <w:rPr>
                                <w:rFonts w:ascii="Calibri"/>
                                <w:b/>
                                <w:sz w:val="20"/>
                              </w:rPr>
                            </w:pPr>
                            <w:r w:rsidRPr="000F1623">
                              <w:rPr>
                                <w:rFonts w:ascii="Calibri"/>
                                <w:b/>
                                <w:noProof/>
                                <w:color w:val="FFFFFF"/>
                                <w:sz w:val="20"/>
                                <w:lang w:val="en-US" w:eastAsia="zh-TW"/>
                              </w:rPr>
                              <w:drawing>
                                <wp:inline distT="0" distB="0" distL="0" distR="0" wp14:anchorId="076EF231" wp14:editId="464DE3AB">
                                  <wp:extent cx="1906270" cy="397911"/>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3979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margin-left:437pt;margin-top:595.5pt;width:152.1pt;height:2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" fillcolor="#00af50" strokeweight="2pt">
                <v:textbox inset="0,0,0,0">
                  <w:txbxContent>
                    <w:p w14:paraId="7F397CED" w14:textId="77777777" w:rsidR="00AF1B52" w:rsidRDefault="00AF1B52" w:rsidP="00AF1B52">
                      <w:pPr>
                        <w:spacing w:before="149"/>
                        <w:ind w:left="697"/>
                        <w:rPr>
                          <w:rFonts w:ascii="Calibri"/>
                          <w:b/>
                          <w:sz w:val="20"/>
                        </w:rPr>
                      </w:pPr>
                      <w:r w:rsidRPr="000F1623">
                        <w:rPr>
                          <w:rFonts w:ascii="Calibri"/>
                          <w:b/>
                          <w:noProof/>
                          <w:color w:val="FFFFFF"/>
                          <w:sz w:val="20"/>
                          <w:lang w:val="en-US" w:eastAsia="zh-TW"/>
                        </w:rPr>
                        <w:drawing>
                          <wp:inline distT="0" distB="0" distL="0" distR="0" wp14:anchorId="076EF231" wp14:editId="464DE3AB">
                            <wp:extent cx="1906270" cy="397911"/>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397911"/>
                                    </a:xfrm>
                                    <a:prstGeom prst="rect">
                                      <a:avLst/>
                                    </a:prstGeom>
                                    <a:noFill/>
                                    <a:ln>
                                      <a:noFill/>
                                    </a:ln>
                                  </pic:spPr>
                                </pic:pic>
                              </a:graphicData>
                            </a:graphic>
                          </wp:inline>
                        </w:drawing>
                      </w:r>
                    </w:p>
                  </w:txbxContent>
                </v:textbox>
                <w10:wrap anchorx="page"/>
              </v:shape>
            </w:pict>
          </mc:Fallback>
        </mc:AlternateContent>
      </w:r>
      <w:r w:rsidR="00AF1B52">
        <w:rPr>
          <w:noProof/>
          <w:sz w:val="15"/>
          <w:lang w:val="en-US" w:eastAsia="zh-TW"/>
        </w:rPr>
        <mc:AlternateContent>
          <mc:Choice Requires="wps">
            <w:drawing>
              <wp:anchor distT="0" distB="0" distL="0" distR="0" simplePos="0" relativeHeight="251673600" behindDoc="0" locked="0" layoutInCell="1" allowOverlap="1" wp14:anchorId="26BA863D" wp14:editId="5CBC9AC4">
                <wp:simplePos x="0" y="0"/>
                <wp:positionH relativeFrom="page">
                  <wp:posOffset>3797300</wp:posOffset>
                </wp:positionH>
                <wp:positionV relativeFrom="paragraph">
                  <wp:posOffset>1255395</wp:posOffset>
                </wp:positionV>
                <wp:extent cx="114300" cy="340360"/>
                <wp:effectExtent l="0" t="0" r="0" b="254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42" o:spid="_x0000_s1026" style="position:absolute;margin-left:299pt;margin-top:98.85pt;width:9pt;height:26.8pt;flip:x;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r w:rsidR="00AF1B52">
        <w:rPr>
          <w:noProof/>
          <w:sz w:val="15"/>
          <w:lang w:val="en-US" w:eastAsia="zh-TW"/>
        </w:rPr>
        <mc:AlternateContent>
          <mc:Choice Requires="wps">
            <w:drawing>
              <wp:anchor distT="0" distB="0" distL="0" distR="0" simplePos="0" relativeHeight="251672576" behindDoc="0" locked="0" layoutInCell="1" allowOverlap="1" wp14:anchorId="4A8A2B6B" wp14:editId="31B07606">
                <wp:simplePos x="0" y="0"/>
                <wp:positionH relativeFrom="page">
                  <wp:posOffset>3800475</wp:posOffset>
                </wp:positionH>
                <wp:positionV relativeFrom="paragraph">
                  <wp:posOffset>354330</wp:posOffset>
                </wp:positionV>
                <wp:extent cx="114300" cy="340360"/>
                <wp:effectExtent l="0" t="0" r="0" b="254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0360"/>
                        </a:xfrm>
                        <a:custGeom>
                          <a:avLst/>
                          <a:gdLst>
                            <a:gd name="T0" fmla="+- 0 5946 5893"/>
                            <a:gd name="T1" fmla="*/ T0 w 120"/>
                            <a:gd name="T2" fmla="+- 0 790 374"/>
                            <a:gd name="T3" fmla="*/ 790 h 536"/>
                            <a:gd name="T4" fmla="+- 0 5893 5893"/>
                            <a:gd name="T5" fmla="*/ T4 w 120"/>
                            <a:gd name="T6" fmla="+- 0 790 374"/>
                            <a:gd name="T7" fmla="*/ 790 h 536"/>
                            <a:gd name="T8" fmla="+- 0 5953 5893"/>
                            <a:gd name="T9" fmla="*/ T8 w 120"/>
                            <a:gd name="T10" fmla="+- 0 910 374"/>
                            <a:gd name="T11" fmla="*/ 910 h 536"/>
                            <a:gd name="T12" fmla="+- 0 6003 5893"/>
                            <a:gd name="T13" fmla="*/ T12 w 120"/>
                            <a:gd name="T14" fmla="+- 0 810 374"/>
                            <a:gd name="T15" fmla="*/ 810 h 536"/>
                            <a:gd name="T16" fmla="+- 0 5946 5893"/>
                            <a:gd name="T17" fmla="*/ T16 w 120"/>
                            <a:gd name="T18" fmla="+- 0 810 374"/>
                            <a:gd name="T19" fmla="*/ 810 h 536"/>
                            <a:gd name="T20" fmla="+- 0 5946 5893"/>
                            <a:gd name="T21" fmla="*/ T20 w 120"/>
                            <a:gd name="T22" fmla="+- 0 790 374"/>
                            <a:gd name="T23" fmla="*/ 790 h 536"/>
                            <a:gd name="T24" fmla="+- 0 5961 5893"/>
                            <a:gd name="T25" fmla="*/ T24 w 120"/>
                            <a:gd name="T26" fmla="+- 0 374 374"/>
                            <a:gd name="T27" fmla="*/ 374 h 536"/>
                            <a:gd name="T28" fmla="+- 0 5946 5893"/>
                            <a:gd name="T29" fmla="*/ T28 w 120"/>
                            <a:gd name="T30" fmla="+- 0 374 374"/>
                            <a:gd name="T31" fmla="*/ 374 h 536"/>
                            <a:gd name="T32" fmla="+- 0 5946 5893"/>
                            <a:gd name="T33" fmla="*/ T32 w 120"/>
                            <a:gd name="T34" fmla="+- 0 810 374"/>
                            <a:gd name="T35" fmla="*/ 810 h 536"/>
                            <a:gd name="T36" fmla="+- 0 5961 5893"/>
                            <a:gd name="T37" fmla="*/ T36 w 120"/>
                            <a:gd name="T38" fmla="+- 0 810 374"/>
                            <a:gd name="T39" fmla="*/ 810 h 536"/>
                            <a:gd name="T40" fmla="+- 0 5961 5893"/>
                            <a:gd name="T41" fmla="*/ T40 w 120"/>
                            <a:gd name="T42" fmla="+- 0 374 374"/>
                            <a:gd name="T43" fmla="*/ 374 h 536"/>
                            <a:gd name="T44" fmla="+- 0 6013 5893"/>
                            <a:gd name="T45" fmla="*/ T44 w 120"/>
                            <a:gd name="T46" fmla="+- 0 790 374"/>
                            <a:gd name="T47" fmla="*/ 790 h 536"/>
                            <a:gd name="T48" fmla="+- 0 5961 5893"/>
                            <a:gd name="T49" fmla="*/ T48 w 120"/>
                            <a:gd name="T50" fmla="+- 0 790 374"/>
                            <a:gd name="T51" fmla="*/ 790 h 536"/>
                            <a:gd name="T52" fmla="+- 0 5961 5893"/>
                            <a:gd name="T53" fmla="*/ T52 w 120"/>
                            <a:gd name="T54" fmla="+- 0 810 374"/>
                            <a:gd name="T55" fmla="*/ 810 h 536"/>
                            <a:gd name="T56" fmla="+- 0 6003 5893"/>
                            <a:gd name="T57" fmla="*/ T56 w 120"/>
                            <a:gd name="T58" fmla="+- 0 810 374"/>
                            <a:gd name="T59" fmla="*/ 810 h 536"/>
                            <a:gd name="T60" fmla="+- 0 6013 5893"/>
                            <a:gd name="T61" fmla="*/ T60 w 120"/>
                            <a:gd name="T62" fmla="+- 0 790 374"/>
                            <a:gd name="T63" fmla="*/ 79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6">
                              <a:moveTo>
                                <a:pt x="53" y="416"/>
                              </a:moveTo>
                              <a:lnTo>
                                <a:pt x="0" y="416"/>
                              </a:lnTo>
                              <a:lnTo>
                                <a:pt x="60" y="536"/>
                              </a:lnTo>
                              <a:lnTo>
                                <a:pt x="110" y="436"/>
                              </a:lnTo>
                              <a:lnTo>
                                <a:pt x="53" y="436"/>
                              </a:lnTo>
                              <a:lnTo>
                                <a:pt x="53" y="416"/>
                              </a:lnTo>
                              <a:close/>
                              <a:moveTo>
                                <a:pt x="68" y="0"/>
                              </a:moveTo>
                              <a:lnTo>
                                <a:pt x="53" y="0"/>
                              </a:lnTo>
                              <a:lnTo>
                                <a:pt x="53" y="436"/>
                              </a:lnTo>
                              <a:lnTo>
                                <a:pt x="68" y="436"/>
                              </a:lnTo>
                              <a:lnTo>
                                <a:pt x="68" y="0"/>
                              </a:lnTo>
                              <a:close/>
                              <a:moveTo>
                                <a:pt x="120" y="416"/>
                              </a:moveTo>
                              <a:lnTo>
                                <a:pt x="68" y="416"/>
                              </a:lnTo>
                              <a:lnTo>
                                <a:pt x="68" y="436"/>
                              </a:lnTo>
                              <a:lnTo>
                                <a:pt x="110" y="436"/>
                              </a:lnTo>
                              <a:lnTo>
                                <a:pt x="12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41" o:spid="_x0000_s1026" style="position:absolute;margin-left:299.25pt;margin-top:27.9pt;width:9pt;height:26.8pt;flip:x;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" path="m53,416l,416,60,536,110,436r-57,l53,416xm68,l53,r,436l68,436,68,xm120,416r-52,l68,436r42,l120,416xe" fillcolor="black" stroked="f">
                <v:path arrowok="t" o:connecttype="custom" o:connectlocs="50483,501650;0,501650;57150,577850;104775,514350;50483,514350;50483,501650;64770,237490;50483,237490;50483,514350;64770,514350;64770,237490;114300,501650;64770,501650;64770,514350;104775,514350;114300,501650" o:connectangles="0,0,0,0,0,0,0,0,0,0,0,0,0,0,0,0"/>
                <w10:wrap type="topAndBottom" anchorx="page"/>
              </v:shape>
            </w:pict>
          </mc:Fallback>
        </mc:AlternateContent>
      </w:r>
      <w:r w:rsidR="00AF1B52">
        <w:rPr>
          <w:noProof/>
          <w:sz w:val="15"/>
          <w:lang w:val="en-US" w:eastAsia="zh-TW"/>
        </w:rPr>
        <mc:AlternateContent>
          <mc:Choice Requires="wps">
            <w:drawing>
              <wp:anchor distT="0" distB="0" distL="114300" distR="114300" simplePos="0" relativeHeight="251667456" behindDoc="0" locked="0" layoutInCell="1" allowOverlap="1" wp14:anchorId="59AC88F6" wp14:editId="4B0F3BD4">
                <wp:simplePos x="0" y="0"/>
                <wp:positionH relativeFrom="page">
                  <wp:posOffset>2800350</wp:posOffset>
                </wp:positionH>
                <wp:positionV relativeFrom="paragraph">
                  <wp:posOffset>7562850</wp:posOffset>
                </wp:positionV>
                <wp:extent cx="1931670" cy="514350"/>
                <wp:effectExtent l="19050" t="20320" r="20955"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14350"/>
                        </a:xfrm>
                        <a:prstGeom prst="rect">
                          <a:avLst/>
                        </a:prstGeom>
                        <a:solidFill>
                          <a:srgbClr val="244060"/>
                        </a:solidFill>
                        <a:ln w="25400">
                          <a:solidFill>
                            <a:srgbClr val="000000"/>
                          </a:solidFill>
                          <a:prstDash val="solid"/>
                          <a:miter lim="800000"/>
                          <a:headEnd/>
                          <a:tailEnd/>
                        </a:ln>
                      </wps:spPr>
                      <wps:txbx>
                        <w:txbxContent>
                          <w:p w14:paraId="3523F4DB" w14:textId="77777777" w:rsidR="00AF1B52" w:rsidRDefault="00AF1B52" w:rsidP="00AF1B52">
                            <w:pPr>
                              <w:spacing w:before="72"/>
                              <w:ind w:left="241" w:right="238"/>
                              <w:jc w:val="center"/>
                              <w:rPr>
                                <w:rFonts w:ascii="Calibri"/>
                                <w:sz w:val="18"/>
                              </w:rPr>
                            </w:pPr>
                            <w:r>
                              <w:rPr>
                                <w:rFonts w:ascii="Calibri"/>
                                <w:color w:val="FFFFFF"/>
                                <w:sz w:val="18"/>
                              </w:rPr>
                              <w:t>ICTI CARE Prepare Appeal package and related information</w:t>
                            </w:r>
                          </w:p>
                          <w:p w14:paraId="3F755850" w14:textId="77777777" w:rsidR="00AF1B52" w:rsidRDefault="00AF1B52" w:rsidP="00AF1B52">
                            <w:pPr>
                              <w:spacing w:before="2"/>
                              <w:ind w:left="241" w:right="239"/>
                              <w:jc w:val="center"/>
                              <w:rPr>
                                <w:rFonts w:ascii="Calibri"/>
                                <w:sz w:val="18"/>
                              </w:rPr>
                            </w:pPr>
                            <w:r>
                              <w:rPr>
                                <w:rFonts w:ascii="Calibri"/>
                                <w:color w:val="FFFFFF"/>
                                <w:sz w:val="18"/>
                              </w:rPr>
                              <w:t>(10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220.5pt;margin-top:595.5pt;width:152.1pt;height:4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" fillcolor="#244060" strokeweight="2pt">
                <v:textbox inset="0,0,0,0">
                  <w:txbxContent>
                    <w:p w14:paraId="3523F4DB" w14:textId="77777777" w:rsidR="00AF1B52" w:rsidRDefault="00AF1B52" w:rsidP="00AF1B52">
                      <w:pPr>
                        <w:spacing w:before="72"/>
                        <w:ind w:left="241" w:right="238"/>
                        <w:jc w:val="center"/>
                        <w:rPr>
                          <w:rFonts w:ascii="Calibri"/>
                          <w:sz w:val="18"/>
                        </w:rPr>
                      </w:pPr>
                      <w:r>
                        <w:rPr>
                          <w:rFonts w:ascii="Calibri"/>
                          <w:color w:val="FFFFFF"/>
                          <w:sz w:val="18"/>
                        </w:rPr>
                        <w:t>ICTI CARE Prepare Appeal package and related information</w:t>
                      </w:r>
                    </w:p>
                    <w:p w14:paraId="3F755850" w14:textId="77777777" w:rsidR="00AF1B52" w:rsidRDefault="00AF1B52" w:rsidP="00AF1B52">
                      <w:pPr>
                        <w:spacing w:before="2"/>
                        <w:ind w:left="241" w:right="239"/>
                        <w:jc w:val="center"/>
                        <w:rPr>
                          <w:rFonts w:ascii="Calibri"/>
                          <w:sz w:val="18"/>
                        </w:rPr>
                      </w:pPr>
                      <w:r>
                        <w:rPr>
                          <w:rFonts w:ascii="Calibri"/>
                          <w:color w:val="FFFFFF"/>
                          <w:sz w:val="18"/>
                        </w:rPr>
                        <w:t>(10 working days)</w:t>
                      </w:r>
                    </w:p>
                  </w:txbxContent>
                </v:textbox>
                <w10:wrap anchorx="page"/>
              </v:shape>
            </w:pict>
          </mc:Fallback>
        </mc:AlternateContent>
      </w:r>
    </w:p>
    <w:p w14:paraId="01ABF291" w14:textId="77777777" w:rsidR="00823296" w:rsidRDefault="00823296" w:rsidP="00AF1B52">
      <w:pPr>
        <w:widowControl w:val="0"/>
        <w:tabs>
          <w:tab w:val="left" w:pos="813"/>
        </w:tabs>
        <w:autoSpaceDE w:val="0"/>
        <w:autoSpaceDN w:val="0"/>
        <w:spacing w:before="240"/>
        <w:ind w:left="384"/>
        <w:rPr>
          <w:rFonts w:ascii="Foundry Context Regular" w:hAnsi="Foundry Context Regular"/>
          <w:b/>
          <w:color w:val="1F2649" w:themeColor="text2"/>
        </w:rPr>
      </w:pPr>
    </w:p>
    <w:p w14:paraId="090DEB62" w14:textId="1ABA9C70" w:rsidR="00AF1B52" w:rsidRPr="003D4526" w:rsidRDefault="00AF1B52" w:rsidP="00AF1B52">
      <w:pPr>
        <w:widowControl w:val="0"/>
        <w:tabs>
          <w:tab w:val="left" w:pos="813"/>
        </w:tabs>
        <w:autoSpaceDE w:val="0"/>
        <w:autoSpaceDN w:val="0"/>
        <w:spacing w:before="240"/>
        <w:ind w:left="384"/>
        <w:rPr>
          <w:rFonts w:ascii="Foundry Context Bold" w:hAnsi="Foundry Context Bold"/>
          <w:b/>
          <w:color w:val="1F2649" w:themeColor="text2"/>
        </w:rPr>
      </w:pPr>
      <w:r w:rsidRPr="003D4526">
        <w:rPr>
          <w:rFonts w:ascii="Foundry Context Bold" w:hAnsi="Foundry Context Bold"/>
          <w:b/>
          <w:color w:val="1F2649" w:themeColor="text2"/>
        </w:rPr>
        <w:t>4.2 Factory Complaint and Appeal Fo</w:t>
      </w:r>
      <w:bookmarkStart w:id="0" w:name="_GoBack"/>
      <w:bookmarkEnd w:id="0"/>
      <w:r w:rsidRPr="003D4526">
        <w:rPr>
          <w:rFonts w:ascii="Foundry Context Bold" w:hAnsi="Foundry Context Bold"/>
          <w:b/>
          <w:color w:val="1F2649" w:themeColor="text2"/>
        </w:rPr>
        <w:t>rm</w:t>
      </w:r>
    </w:p>
    <w:p w14:paraId="0410453D" w14:textId="77777777" w:rsidR="00AF1B52" w:rsidRDefault="00AF1B52" w:rsidP="00AF1B52">
      <w:pPr>
        <w:spacing w:before="167"/>
        <w:ind w:left="3083"/>
        <w:rPr>
          <w:rFonts w:ascii="Foundry Context Bold" w:hAnsi="Foundry Context Bold"/>
          <w:b/>
          <w:color w:val="1F2649" w:themeColor="text2"/>
          <w:sz w:val="28"/>
        </w:rPr>
      </w:pPr>
    </w:p>
    <w:p w14:paraId="760BC8D1" w14:textId="77777777" w:rsidR="00AF1B52" w:rsidRPr="005D6D15" w:rsidRDefault="00AF1B52" w:rsidP="00AF1B52">
      <w:pPr>
        <w:spacing w:before="167"/>
        <w:ind w:left="3083"/>
        <w:rPr>
          <w:rFonts w:ascii="Foundry Context Bold" w:hAnsi="Foundry Context Bold"/>
          <w:b/>
          <w:color w:val="1F2649" w:themeColor="text2"/>
          <w:sz w:val="28"/>
        </w:rPr>
      </w:pPr>
      <w:r w:rsidRPr="005D6D15">
        <w:rPr>
          <w:rFonts w:ascii="Foundry Context Bold" w:hAnsi="Foundry Context Bold"/>
          <w:b/>
          <w:color w:val="1F2649" w:themeColor="text2"/>
          <w:sz w:val="28"/>
        </w:rPr>
        <w:t>Factory Complaint and Appeal Form</w:t>
      </w:r>
    </w:p>
    <w:p w14:paraId="3D23FF4C" w14:textId="405CDAD0" w:rsidR="00AF1B52" w:rsidRPr="005D6D15" w:rsidRDefault="00AF1B52" w:rsidP="00AF1B52">
      <w:pPr>
        <w:pStyle w:val="BodyText"/>
        <w:rPr>
          <w:b/>
          <w:color w:val="1F2649" w:themeColor="text2"/>
          <w:sz w:val="11"/>
        </w:rPr>
      </w:pPr>
    </w:p>
    <w:p w14:paraId="2905ECBD" w14:textId="77777777" w:rsidR="00AF1B52" w:rsidRPr="005D6D15" w:rsidRDefault="00AF1B52" w:rsidP="00AF1B52">
      <w:pPr>
        <w:tabs>
          <w:tab w:val="center" w:pos="4686"/>
          <w:tab w:val="right" w:pos="9373"/>
        </w:tabs>
        <w:ind w:right="1077"/>
        <w:rPr>
          <w:rFonts w:ascii="Foundry Context Regular" w:hAnsi="Foundry Context Regular"/>
          <w:color w:val="1F2649" w:themeColor="text2"/>
          <w:sz w:val="19"/>
        </w:rPr>
      </w:pPr>
      <w:r>
        <w:rPr>
          <w:rFonts w:ascii="Foundry Context Regular" w:hAnsi="Foundry Context Regular"/>
          <w:color w:val="1F2649" w:themeColor="text2"/>
          <w:sz w:val="19"/>
        </w:rPr>
        <w:tab/>
        <w:t xml:space="preserve">                            Effective: 1</w:t>
      </w:r>
      <w:r w:rsidRPr="002E664C">
        <w:rPr>
          <w:rFonts w:ascii="Foundry Context Regular" w:hAnsi="Foundry Context Regular"/>
          <w:color w:val="1F2649" w:themeColor="text2"/>
          <w:sz w:val="19"/>
          <w:vertAlign w:val="superscript"/>
        </w:rPr>
        <w:t>st</w:t>
      </w:r>
      <w:r>
        <w:rPr>
          <w:rFonts w:ascii="Foundry Context Regular" w:hAnsi="Foundry Context Regular"/>
          <w:color w:val="1F2649" w:themeColor="text2"/>
          <w:sz w:val="19"/>
        </w:rPr>
        <w:t xml:space="preserve"> October, 2013</w:t>
      </w:r>
      <w:r>
        <w:rPr>
          <w:rFonts w:ascii="Foundry Context Regular" w:hAnsi="Foundry Context Regular"/>
          <w:color w:val="1F2649" w:themeColor="text2"/>
          <w:sz w:val="19"/>
        </w:rPr>
        <w:tab/>
        <w:t>ET</w:t>
      </w:r>
      <w:r w:rsidRPr="005D6D15">
        <w:rPr>
          <w:rFonts w:ascii="Foundry Context Regular" w:hAnsi="Foundry Context Regular"/>
          <w:color w:val="1F2649" w:themeColor="text2"/>
          <w:sz w:val="19"/>
        </w:rPr>
        <w:t>P-F-11 V</w:t>
      </w:r>
      <w:r>
        <w:rPr>
          <w:rFonts w:ascii="Foundry Context Regular" w:hAnsi="Foundry Context Regular"/>
          <w:color w:val="1F2649" w:themeColor="text2"/>
          <w:sz w:val="19"/>
        </w:rPr>
        <w:t>03</w:t>
      </w:r>
      <w:r w:rsidRPr="005D6D15">
        <w:rPr>
          <w:rFonts w:ascii="Foundry Context Regular" w:hAnsi="Foundry Context Regular"/>
          <w:color w:val="1F2649" w:themeColor="text2"/>
          <w:sz w:val="19"/>
        </w:rPr>
        <w:t xml:space="preserve"> (E)</w:t>
      </w:r>
    </w:p>
    <w:p w14:paraId="6357D83D" w14:textId="77777777" w:rsidR="00AF1B52" w:rsidRPr="005D6D15" w:rsidRDefault="00AF1B52" w:rsidP="00AF1B52">
      <w:pPr>
        <w:pStyle w:val="BodyText"/>
        <w:spacing w:before="2"/>
        <w:rPr>
          <w:b/>
          <w:color w:val="1F2649" w:themeColor="text2"/>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2697"/>
        <w:gridCol w:w="3971"/>
      </w:tblGrid>
      <w:tr w:rsidR="00AF1B52" w:rsidRPr="005D6D15" w14:paraId="3A50D71A" w14:textId="77777777" w:rsidTr="003D4526">
        <w:trPr>
          <w:trHeight w:val="273"/>
        </w:trPr>
        <w:tc>
          <w:tcPr>
            <w:tcW w:w="8394" w:type="dxa"/>
            <w:gridSpan w:val="3"/>
            <w:shd w:val="clear" w:color="auto" w:fill="DCDDDD"/>
            <w:vAlign w:val="center"/>
          </w:tcPr>
          <w:p w14:paraId="3C0F843C" w14:textId="77777777" w:rsidR="00AF1B52" w:rsidRPr="005D6D15" w:rsidRDefault="00AF1B52" w:rsidP="003D4526">
            <w:pPr>
              <w:pStyle w:val="TableParagraph"/>
              <w:spacing w:before="14"/>
              <w:ind w:left="3040" w:right="3038"/>
              <w:jc w:val="center"/>
              <w:rPr>
                <w:rFonts w:ascii="Foundry Context Regular" w:hAnsi="Foundry Context Regular"/>
                <w:color w:val="1F2649" w:themeColor="text2"/>
                <w:sz w:val="19"/>
              </w:rPr>
            </w:pPr>
            <w:r w:rsidRPr="005D6D15">
              <w:rPr>
                <w:rFonts w:ascii="Foundry Context Regular" w:hAnsi="Foundry Context Regular"/>
                <w:color w:val="1F2649" w:themeColor="text2"/>
                <w:sz w:val="19"/>
              </w:rPr>
              <w:t>FACTORY INFORMATION</w:t>
            </w:r>
          </w:p>
        </w:tc>
      </w:tr>
      <w:tr w:rsidR="00AF1B52" w:rsidRPr="005D6D15" w14:paraId="0CCD7CCF" w14:textId="77777777" w:rsidTr="00380838">
        <w:trPr>
          <w:trHeight w:val="618"/>
        </w:trPr>
        <w:tc>
          <w:tcPr>
            <w:tcW w:w="4423" w:type="dxa"/>
            <w:gridSpan w:val="2"/>
          </w:tcPr>
          <w:p w14:paraId="4A58CA19" w14:textId="77777777" w:rsidR="00AF1B52" w:rsidRPr="005D6D15" w:rsidRDefault="00AF1B52" w:rsidP="00380838">
            <w:pPr>
              <w:pStyle w:val="TableParagraph"/>
              <w:spacing w:before="31"/>
              <w:rPr>
                <w:rFonts w:ascii="Foundry Context Regular" w:hAnsi="Foundry Context Regular"/>
                <w:color w:val="1F2649" w:themeColor="text2"/>
                <w:sz w:val="19"/>
              </w:rPr>
            </w:pPr>
            <w:r w:rsidRPr="005D6D15">
              <w:rPr>
                <w:rFonts w:ascii="Foundry Context Regular" w:hAnsi="Foundry Context Regular"/>
                <w:color w:val="1F2649" w:themeColor="text2"/>
                <w:sz w:val="19"/>
              </w:rPr>
              <w:t>Factory Name:</w:t>
            </w:r>
          </w:p>
        </w:tc>
        <w:tc>
          <w:tcPr>
            <w:tcW w:w="3971" w:type="dxa"/>
          </w:tcPr>
          <w:p w14:paraId="4B4E1020" w14:textId="77777777" w:rsidR="00AF1B52" w:rsidRPr="005D6D15" w:rsidRDefault="00AF1B52" w:rsidP="00380838">
            <w:pPr>
              <w:pStyle w:val="TableParagraph"/>
              <w:spacing w:before="31"/>
              <w:ind w:left="111"/>
              <w:rPr>
                <w:rFonts w:ascii="Foundry Context Regular" w:hAnsi="Foundry Context Regular"/>
                <w:color w:val="1F2649" w:themeColor="text2"/>
                <w:sz w:val="19"/>
              </w:rPr>
            </w:pPr>
            <w:r w:rsidRPr="005D6D15">
              <w:rPr>
                <w:rFonts w:ascii="Foundry Context Regular" w:hAnsi="Foundry Context Regular"/>
                <w:color w:val="1F2649" w:themeColor="text2"/>
                <w:sz w:val="19"/>
              </w:rPr>
              <w:t>ETP Registration/Seal Number:</w:t>
            </w:r>
          </w:p>
        </w:tc>
      </w:tr>
      <w:tr w:rsidR="00AF1B52" w:rsidRPr="005D6D15" w14:paraId="409C2B98" w14:textId="77777777" w:rsidTr="00380838">
        <w:trPr>
          <w:trHeight w:val="593"/>
        </w:trPr>
        <w:tc>
          <w:tcPr>
            <w:tcW w:w="8394" w:type="dxa"/>
            <w:gridSpan w:val="3"/>
          </w:tcPr>
          <w:p w14:paraId="4239DB3B" w14:textId="77777777" w:rsidR="00AF1B52" w:rsidRPr="005D6D15" w:rsidRDefault="00AF1B52" w:rsidP="00380838">
            <w:pPr>
              <w:pStyle w:val="TableParagraph"/>
              <w:spacing w:before="2"/>
              <w:rPr>
                <w:rFonts w:ascii="Foundry Context Regular" w:hAnsi="Foundry Context Regular"/>
                <w:color w:val="1F2649" w:themeColor="text2"/>
                <w:sz w:val="19"/>
              </w:rPr>
            </w:pPr>
            <w:r w:rsidRPr="005D6D15">
              <w:rPr>
                <w:rFonts w:ascii="Foundry Context Regular" w:hAnsi="Foundry Context Regular"/>
                <w:color w:val="1F2649" w:themeColor="text2"/>
                <w:sz w:val="19"/>
              </w:rPr>
              <w:t>Factory Address:</w:t>
            </w:r>
          </w:p>
        </w:tc>
      </w:tr>
      <w:tr w:rsidR="00AF1B52" w:rsidRPr="005D6D15" w14:paraId="5A468803" w14:textId="77777777" w:rsidTr="00380838">
        <w:trPr>
          <w:trHeight w:val="589"/>
        </w:trPr>
        <w:tc>
          <w:tcPr>
            <w:tcW w:w="8394" w:type="dxa"/>
            <w:gridSpan w:val="3"/>
          </w:tcPr>
          <w:p w14:paraId="424132CC" w14:textId="77777777" w:rsidR="00AF1B52" w:rsidRPr="005D6D15" w:rsidRDefault="00AF1B52" w:rsidP="00380838">
            <w:pPr>
              <w:pStyle w:val="TableParagraph"/>
              <w:rPr>
                <w:rFonts w:ascii="Foundry Context Regular" w:hAnsi="Foundry Context Regular"/>
                <w:color w:val="1F2649" w:themeColor="text2"/>
                <w:sz w:val="19"/>
              </w:rPr>
            </w:pPr>
            <w:r w:rsidRPr="005D6D15">
              <w:rPr>
                <w:rFonts w:ascii="Foundry Context Regular" w:hAnsi="Foundry Context Regular"/>
                <w:color w:val="1F2649" w:themeColor="text2"/>
                <w:sz w:val="19"/>
              </w:rPr>
              <w:t>Factory Representative / Manager (Name &amp; Title)</w:t>
            </w:r>
          </w:p>
        </w:tc>
      </w:tr>
      <w:tr w:rsidR="00AF1B52" w:rsidRPr="005D6D15" w14:paraId="548ABBA1" w14:textId="77777777" w:rsidTr="00380838">
        <w:trPr>
          <w:trHeight w:val="590"/>
        </w:trPr>
        <w:tc>
          <w:tcPr>
            <w:tcW w:w="4423" w:type="dxa"/>
            <w:gridSpan w:val="2"/>
          </w:tcPr>
          <w:p w14:paraId="5EDCB501" w14:textId="77777777" w:rsidR="00AF1B52" w:rsidRPr="005D6D15" w:rsidRDefault="00AF1B52" w:rsidP="00380838">
            <w:pPr>
              <w:pStyle w:val="TableParagraph"/>
              <w:rPr>
                <w:rFonts w:ascii="Foundry Context Regular" w:hAnsi="Foundry Context Regular"/>
                <w:color w:val="1F2649" w:themeColor="text2"/>
                <w:sz w:val="19"/>
              </w:rPr>
            </w:pPr>
            <w:r w:rsidRPr="005D6D15">
              <w:rPr>
                <w:rFonts w:ascii="Foundry Context Regular" w:hAnsi="Foundry Context Regular"/>
                <w:color w:val="1F2649" w:themeColor="text2"/>
                <w:sz w:val="19"/>
              </w:rPr>
              <w:t>Contact Number:</w:t>
            </w:r>
          </w:p>
        </w:tc>
        <w:tc>
          <w:tcPr>
            <w:tcW w:w="3971" w:type="dxa"/>
          </w:tcPr>
          <w:p w14:paraId="5418C001" w14:textId="77777777" w:rsidR="00AF1B52" w:rsidRPr="005D6D15" w:rsidRDefault="00AF1B52" w:rsidP="00380838">
            <w:pPr>
              <w:pStyle w:val="TableParagraph"/>
              <w:ind w:left="111"/>
              <w:rPr>
                <w:rFonts w:ascii="Foundry Context Regular" w:hAnsi="Foundry Context Regular"/>
                <w:color w:val="1F2649" w:themeColor="text2"/>
                <w:sz w:val="19"/>
              </w:rPr>
            </w:pPr>
            <w:r w:rsidRPr="005D6D15">
              <w:rPr>
                <w:rFonts w:ascii="Foundry Context Regular" w:hAnsi="Foundry Context Regular"/>
                <w:color w:val="1F2649" w:themeColor="text2"/>
                <w:sz w:val="19"/>
              </w:rPr>
              <w:t>Email Address:</w:t>
            </w:r>
          </w:p>
        </w:tc>
      </w:tr>
      <w:tr w:rsidR="00AF1B52" w:rsidRPr="005D6D15" w14:paraId="4AB09E5F" w14:textId="77777777" w:rsidTr="00380838">
        <w:trPr>
          <w:trHeight w:val="575"/>
        </w:trPr>
        <w:tc>
          <w:tcPr>
            <w:tcW w:w="8394" w:type="dxa"/>
            <w:gridSpan w:val="3"/>
          </w:tcPr>
          <w:p w14:paraId="694D0473" w14:textId="77777777" w:rsidR="00AF1B52" w:rsidRPr="005D6D15" w:rsidRDefault="00AF1B52" w:rsidP="00380838">
            <w:pPr>
              <w:pStyle w:val="TableParagraph"/>
              <w:spacing w:before="2"/>
              <w:rPr>
                <w:rFonts w:ascii="Foundry Context Regular" w:hAnsi="Foundry Context Regular"/>
                <w:color w:val="1F2649" w:themeColor="text2"/>
                <w:sz w:val="19"/>
              </w:rPr>
            </w:pPr>
            <w:r w:rsidRPr="005D6D15">
              <w:rPr>
                <w:rFonts w:ascii="Foundry Context Regular" w:hAnsi="Foundry Context Regular"/>
                <w:color w:val="1F2649" w:themeColor="text2"/>
                <w:sz w:val="19"/>
              </w:rPr>
              <w:t>Other Contacts Information (if any):</w:t>
            </w:r>
          </w:p>
        </w:tc>
      </w:tr>
      <w:tr w:rsidR="00AF1B52" w:rsidRPr="005D6D15" w14:paraId="651CD3A4" w14:textId="77777777" w:rsidTr="003D4526">
        <w:trPr>
          <w:trHeight w:val="273"/>
        </w:trPr>
        <w:tc>
          <w:tcPr>
            <w:tcW w:w="8394" w:type="dxa"/>
            <w:gridSpan w:val="3"/>
            <w:shd w:val="clear" w:color="auto" w:fill="DCDDDD"/>
            <w:vAlign w:val="center"/>
          </w:tcPr>
          <w:p w14:paraId="74B8803E" w14:textId="77777777" w:rsidR="00AF1B52" w:rsidRPr="005D6D15" w:rsidRDefault="00AF1B52" w:rsidP="003D4526">
            <w:pPr>
              <w:pStyle w:val="TableParagraph"/>
              <w:spacing w:before="14"/>
              <w:ind w:left="2345"/>
              <w:rPr>
                <w:rFonts w:ascii="Foundry Context Regular" w:hAnsi="Foundry Context Regular"/>
                <w:color w:val="1F2649" w:themeColor="text2"/>
                <w:sz w:val="19"/>
              </w:rPr>
            </w:pPr>
            <w:r w:rsidRPr="005D6D15">
              <w:rPr>
                <w:rFonts w:ascii="Foundry Context Regular" w:hAnsi="Foundry Context Regular"/>
                <w:color w:val="1F2649" w:themeColor="text2"/>
                <w:sz w:val="19"/>
              </w:rPr>
              <w:t>COMPLAINT AND APPEAL INFORMATION</w:t>
            </w:r>
          </w:p>
        </w:tc>
      </w:tr>
      <w:tr w:rsidR="00AF1B52" w:rsidRPr="005D6D15" w14:paraId="49D95511" w14:textId="77777777" w:rsidTr="00380838">
        <w:trPr>
          <w:trHeight w:val="907"/>
        </w:trPr>
        <w:tc>
          <w:tcPr>
            <w:tcW w:w="1726" w:type="dxa"/>
          </w:tcPr>
          <w:p w14:paraId="1DF023DB" w14:textId="77777777" w:rsidR="00AF1B52" w:rsidRPr="005D6D15" w:rsidRDefault="00AF1B52" w:rsidP="00380838">
            <w:pPr>
              <w:pStyle w:val="TableParagraph"/>
              <w:spacing w:before="31" w:line="326" w:lineRule="auto"/>
              <w:ind w:right="359"/>
              <w:rPr>
                <w:rFonts w:ascii="Foundry Context Regular" w:hAnsi="Foundry Context Regular"/>
                <w:color w:val="1F2649" w:themeColor="text2"/>
                <w:sz w:val="19"/>
              </w:rPr>
            </w:pPr>
            <w:r w:rsidRPr="005D6D15">
              <w:rPr>
                <w:rFonts w:ascii="Foundry Context Regular" w:hAnsi="Foundry Context Regular"/>
                <w:color w:val="1F2649" w:themeColor="text2"/>
                <w:sz w:val="19"/>
              </w:rPr>
              <w:t>Complaint and Appeal Subject</w:t>
            </w:r>
          </w:p>
        </w:tc>
        <w:tc>
          <w:tcPr>
            <w:tcW w:w="6668" w:type="dxa"/>
            <w:gridSpan w:val="2"/>
          </w:tcPr>
          <w:p w14:paraId="209C43E7" w14:textId="77777777" w:rsidR="00AF1B52" w:rsidRPr="005D6D15" w:rsidRDefault="00AF1B52" w:rsidP="00AF1B52">
            <w:pPr>
              <w:pStyle w:val="TableParagraph"/>
              <w:numPr>
                <w:ilvl w:val="0"/>
                <w:numId w:val="24"/>
              </w:numPr>
              <w:tabs>
                <w:tab w:val="left" w:pos="437"/>
              </w:tabs>
              <w:spacing w:before="31"/>
              <w:ind w:hanging="283"/>
              <w:rPr>
                <w:rFonts w:ascii="Foundry Context Regular" w:hAnsi="Foundry Context Regular"/>
                <w:color w:val="1F2649" w:themeColor="text2"/>
                <w:sz w:val="19"/>
              </w:rPr>
            </w:pPr>
            <w:r w:rsidRPr="005D6D15">
              <w:rPr>
                <w:rFonts w:ascii="Foundry Context Regular" w:hAnsi="Foundry Context Regular"/>
                <w:color w:val="1F2649" w:themeColor="text2"/>
                <w:position w:val="1"/>
                <w:sz w:val="19"/>
              </w:rPr>
              <w:t>Auditors’ Integrity or Other Inappropriate Conduct for an ETP</w:t>
            </w:r>
            <w:r w:rsidRPr="005D6D15">
              <w:rPr>
                <w:rFonts w:ascii="Foundry Context Regular" w:hAnsi="Foundry Context Regular"/>
                <w:color w:val="1F2649" w:themeColor="text2"/>
                <w:spacing w:val="-12"/>
                <w:position w:val="1"/>
                <w:sz w:val="19"/>
              </w:rPr>
              <w:t xml:space="preserve"> </w:t>
            </w:r>
            <w:r w:rsidRPr="005D6D15">
              <w:rPr>
                <w:rFonts w:ascii="Foundry Context Regular" w:hAnsi="Foundry Context Regular"/>
                <w:color w:val="1F2649" w:themeColor="text2"/>
                <w:position w:val="1"/>
                <w:sz w:val="19"/>
              </w:rPr>
              <w:t>Audit</w:t>
            </w:r>
          </w:p>
          <w:p w14:paraId="25E5C95D" w14:textId="77777777" w:rsidR="00AF1B52" w:rsidRPr="005D6D15" w:rsidRDefault="00AF1B52" w:rsidP="00AF1B52">
            <w:pPr>
              <w:pStyle w:val="TableParagraph"/>
              <w:numPr>
                <w:ilvl w:val="0"/>
                <w:numId w:val="24"/>
              </w:numPr>
              <w:tabs>
                <w:tab w:val="left" w:pos="437"/>
              </w:tabs>
              <w:spacing w:before="62"/>
              <w:ind w:hanging="283"/>
              <w:rPr>
                <w:rFonts w:ascii="Foundry Context Regular" w:hAnsi="Foundry Context Regular"/>
                <w:color w:val="1F2649" w:themeColor="text2"/>
                <w:sz w:val="19"/>
              </w:rPr>
            </w:pPr>
            <w:r w:rsidRPr="005D6D15">
              <w:rPr>
                <w:rFonts w:ascii="Foundry Context Regular" w:hAnsi="Foundry Context Regular"/>
                <w:color w:val="1F2649" w:themeColor="text2"/>
                <w:position w:val="1"/>
                <w:sz w:val="19"/>
              </w:rPr>
              <w:t>Audit Firm’s Audit Report/Finding and/or Process</w:t>
            </w:r>
            <w:r w:rsidRPr="005D6D15">
              <w:rPr>
                <w:rFonts w:ascii="Foundry Context Regular" w:hAnsi="Foundry Context Regular"/>
                <w:color w:val="1F2649" w:themeColor="text2"/>
                <w:spacing w:val="-5"/>
                <w:position w:val="1"/>
                <w:sz w:val="19"/>
              </w:rPr>
              <w:t xml:space="preserve"> </w:t>
            </w:r>
            <w:r w:rsidRPr="005D6D15">
              <w:rPr>
                <w:rFonts w:ascii="Foundry Context Regular" w:hAnsi="Foundry Context Regular"/>
                <w:color w:val="1F2649" w:themeColor="text2"/>
                <w:position w:val="1"/>
                <w:sz w:val="19"/>
              </w:rPr>
              <w:t>Procedure</w:t>
            </w:r>
          </w:p>
          <w:p w14:paraId="7B6AC375" w14:textId="77777777" w:rsidR="00AF1B52" w:rsidRPr="005D6D15" w:rsidRDefault="00AF1B52" w:rsidP="00AF1B52">
            <w:pPr>
              <w:pStyle w:val="TableParagraph"/>
              <w:numPr>
                <w:ilvl w:val="0"/>
                <w:numId w:val="24"/>
              </w:numPr>
              <w:tabs>
                <w:tab w:val="left" w:pos="437"/>
              </w:tabs>
              <w:spacing w:before="64"/>
              <w:ind w:hanging="283"/>
              <w:rPr>
                <w:rFonts w:ascii="Foundry Context Regular" w:hAnsi="Foundry Context Regular"/>
                <w:color w:val="1F2649" w:themeColor="text2"/>
                <w:sz w:val="19"/>
              </w:rPr>
            </w:pPr>
            <w:r w:rsidRPr="005D6D15">
              <w:rPr>
                <w:rFonts w:ascii="Foundry Context Regular" w:hAnsi="Foundry Context Regular"/>
                <w:color w:val="1F2649" w:themeColor="text2"/>
                <w:position w:val="1"/>
                <w:sz w:val="19"/>
              </w:rPr>
              <w:t>ETP’s Disposition and/or Process</w:t>
            </w:r>
            <w:r w:rsidRPr="005D6D15">
              <w:rPr>
                <w:rFonts w:ascii="Foundry Context Regular" w:hAnsi="Foundry Context Regular"/>
                <w:color w:val="1F2649" w:themeColor="text2"/>
                <w:spacing w:val="-2"/>
                <w:position w:val="1"/>
                <w:sz w:val="19"/>
              </w:rPr>
              <w:t xml:space="preserve"> </w:t>
            </w:r>
            <w:r w:rsidRPr="005D6D15">
              <w:rPr>
                <w:rFonts w:ascii="Foundry Context Regular" w:hAnsi="Foundry Context Regular"/>
                <w:color w:val="1F2649" w:themeColor="text2"/>
                <w:position w:val="1"/>
                <w:sz w:val="19"/>
              </w:rPr>
              <w:t>Procedure</w:t>
            </w:r>
          </w:p>
        </w:tc>
      </w:tr>
      <w:tr w:rsidR="00AF1B52" w:rsidRPr="005D6D15" w14:paraId="12526F3C" w14:textId="77777777" w:rsidTr="00380838">
        <w:trPr>
          <w:trHeight w:val="597"/>
        </w:trPr>
        <w:tc>
          <w:tcPr>
            <w:tcW w:w="4423" w:type="dxa"/>
            <w:gridSpan w:val="2"/>
          </w:tcPr>
          <w:p w14:paraId="31A146DE" w14:textId="77777777" w:rsidR="00AF1B52" w:rsidRPr="005D6D15" w:rsidRDefault="00AF1B52" w:rsidP="00380838">
            <w:pPr>
              <w:pStyle w:val="TableParagraph"/>
              <w:spacing w:before="14"/>
              <w:rPr>
                <w:rFonts w:ascii="Foundry Context Regular" w:hAnsi="Foundry Context Regular"/>
                <w:color w:val="1F2649" w:themeColor="text2"/>
                <w:sz w:val="19"/>
              </w:rPr>
            </w:pPr>
            <w:r w:rsidRPr="005D6D15">
              <w:rPr>
                <w:rFonts w:ascii="Foundry Context Regular" w:hAnsi="Foundry Context Regular"/>
                <w:color w:val="1F2649" w:themeColor="text2"/>
                <w:sz w:val="19"/>
              </w:rPr>
              <w:t>Complaint and Appeal Date:</w:t>
            </w:r>
          </w:p>
        </w:tc>
        <w:tc>
          <w:tcPr>
            <w:tcW w:w="3971" w:type="dxa"/>
          </w:tcPr>
          <w:p w14:paraId="13287663" w14:textId="77777777" w:rsidR="00AF1B52" w:rsidRPr="005D6D15" w:rsidRDefault="00AF1B52" w:rsidP="00380838">
            <w:pPr>
              <w:pStyle w:val="TableParagraph"/>
              <w:spacing w:before="14"/>
              <w:ind w:left="111"/>
              <w:rPr>
                <w:rFonts w:ascii="Foundry Context Regular" w:hAnsi="Foundry Context Regular"/>
                <w:color w:val="1F2649" w:themeColor="text2"/>
                <w:sz w:val="19"/>
              </w:rPr>
            </w:pPr>
            <w:r w:rsidRPr="005D6D15">
              <w:rPr>
                <w:rFonts w:ascii="Foundry Context Regular" w:hAnsi="Foundry Context Regular"/>
                <w:color w:val="1F2649" w:themeColor="text2"/>
                <w:sz w:val="19"/>
              </w:rPr>
              <w:t>Incident Date &amp; Audit Type:</w:t>
            </w:r>
          </w:p>
        </w:tc>
      </w:tr>
      <w:tr w:rsidR="00AF1B52" w:rsidRPr="005D6D15" w14:paraId="3DD0363A" w14:textId="77777777" w:rsidTr="00380838">
        <w:trPr>
          <w:trHeight w:val="2058"/>
        </w:trPr>
        <w:tc>
          <w:tcPr>
            <w:tcW w:w="8394" w:type="dxa"/>
            <w:gridSpan w:val="3"/>
          </w:tcPr>
          <w:p w14:paraId="7F821E45" w14:textId="77777777" w:rsidR="00AF1B52" w:rsidRPr="005D6D15" w:rsidRDefault="00AF1B52" w:rsidP="00380838">
            <w:pPr>
              <w:pStyle w:val="TableParagraph"/>
              <w:spacing w:before="7"/>
              <w:rPr>
                <w:rFonts w:ascii="Foundry Context Regular" w:hAnsi="Foundry Context Regular"/>
                <w:color w:val="1F2649" w:themeColor="text2"/>
                <w:sz w:val="19"/>
              </w:rPr>
            </w:pPr>
            <w:r w:rsidRPr="005D6D15">
              <w:rPr>
                <w:rFonts w:ascii="Foundry Context Regular" w:hAnsi="Foundry Context Regular"/>
                <w:color w:val="1F2649" w:themeColor="text2"/>
                <w:sz w:val="19"/>
              </w:rPr>
              <w:t>Complaint and Appeal Details (please describe):</w:t>
            </w:r>
          </w:p>
        </w:tc>
      </w:tr>
      <w:tr w:rsidR="00AF1B52" w:rsidRPr="005D6D15" w14:paraId="2D339733" w14:textId="77777777" w:rsidTr="00380838">
        <w:trPr>
          <w:trHeight w:val="2390"/>
        </w:trPr>
        <w:tc>
          <w:tcPr>
            <w:tcW w:w="8394" w:type="dxa"/>
            <w:gridSpan w:val="3"/>
          </w:tcPr>
          <w:p w14:paraId="77BD1DF7" w14:textId="77777777" w:rsidR="00AF1B52" w:rsidRPr="005D6D15" w:rsidRDefault="00AF1B52" w:rsidP="00380838">
            <w:pPr>
              <w:pStyle w:val="TableParagraph"/>
              <w:spacing w:before="38"/>
              <w:rPr>
                <w:rFonts w:ascii="Foundry Context Regular" w:hAnsi="Foundry Context Regular"/>
                <w:color w:val="1F2649" w:themeColor="text2"/>
                <w:sz w:val="19"/>
              </w:rPr>
            </w:pPr>
            <w:r w:rsidRPr="005D6D15">
              <w:rPr>
                <w:rFonts w:ascii="Foundry Context Regular" w:hAnsi="Foundry Context Regular"/>
                <w:color w:val="1F2649" w:themeColor="text2"/>
                <w:sz w:val="19"/>
              </w:rPr>
              <w:t>Related Evidence/Photos/Documents List:</w:t>
            </w:r>
          </w:p>
        </w:tc>
      </w:tr>
    </w:tbl>
    <w:p w14:paraId="2F3C4CC8" w14:textId="77777777" w:rsidR="00AF1B52" w:rsidRPr="005D6D15" w:rsidRDefault="00AF1B52" w:rsidP="00AF1B52">
      <w:pPr>
        <w:pStyle w:val="BodyText"/>
        <w:rPr>
          <w:b/>
          <w:color w:val="1F2649" w:themeColor="text2"/>
          <w:sz w:val="20"/>
        </w:rPr>
      </w:pPr>
    </w:p>
    <w:p w14:paraId="375A528C" w14:textId="77777777" w:rsidR="00AF1B52" w:rsidRDefault="00AF1B52" w:rsidP="00AF1B52">
      <w:pPr>
        <w:pStyle w:val="BodyText"/>
        <w:rPr>
          <w:b/>
          <w:color w:val="1F2649" w:themeColor="text2"/>
          <w:sz w:val="20"/>
        </w:rPr>
      </w:pPr>
    </w:p>
    <w:p w14:paraId="7F3CF2BF" w14:textId="77777777" w:rsidR="00AF1B52" w:rsidRPr="005D6D15" w:rsidRDefault="00AF1B52" w:rsidP="00AF1B52">
      <w:pPr>
        <w:pStyle w:val="BodyText"/>
        <w:rPr>
          <w:b/>
          <w:color w:val="1F2649" w:themeColor="text2"/>
          <w:sz w:val="20"/>
        </w:rPr>
      </w:pPr>
    </w:p>
    <w:p w14:paraId="1F1DA00D" w14:textId="77777777" w:rsidR="00AF1B52" w:rsidRPr="005D6D15" w:rsidRDefault="00AF1B52" w:rsidP="00AF1B52">
      <w:pPr>
        <w:pStyle w:val="BodyText"/>
        <w:rPr>
          <w:b/>
          <w:color w:val="1F2649" w:themeColor="text2"/>
          <w:sz w:val="20"/>
        </w:rPr>
      </w:pPr>
    </w:p>
    <w:p w14:paraId="4E91C85F" w14:textId="77777777" w:rsidR="00AF1B52" w:rsidRPr="005D6D15" w:rsidRDefault="00AF1B52" w:rsidP="00AF1B52">
      <w:pPr>
        <w:pStyle w:val="BodyText"/>
        <w:spacing w:before="11"/>
        <w:rPr>
          <w:b/>
          <w:color w:val="1F2649" w:themeColor="text2"/>
          <w:sz w:val="28"/>
        </w:rPr>
      </w:pPr>
      <w:r w:rsidRPr="005D6D15">
        <w:rPr>
          <w:noProof/>
          <w:color w:val="1F2649" w:themeColor="text2"/>
          <w:lang w:eastAsia="zh-TW" w:bidi="ar-SA"/>
        </w:rPr>
        <mc:AlternateContent>
          <mc:Choice Requires="wps">
            <w:drawing>
              <wp:anchor distT="0" distB="0" distL="0" distR="0" simplePos="0" relativeHeight="251660288" behindDoc="0" locked="0" layoutInCell="1" allowOverlap="1" wp14:anchorId="3E68ED18" wp14:editId="5A5C7AEC">
                <wp:simplePos x="0" y="0"/>
                <wp:positionH relativeFrom="page">
                  <wp:posOffset>1170940</wp:posOffset>
                </wp:positionH>
                <wp:positionV relativeFrom="paragraph">
                  <wp:posOffset>239395</wp:posOffset>
                </wp:positionV>
                <wp:extent cx="3365500" cy="0"/>
                <wp:effectExtent l="8890" t="11430" r="6985" b="7620"/>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8.85pt" to="357.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0PHQIAAEI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" strokeweight=".5pt">
                <w10:wrap type="topAndBottom" anchorx="page"/>
              </v:line>
            </w:pict>
          </mc:Fallback>
        </mc:AlternateContent>
      </w:r>
    </w:p>
    <w:p w14:paraId="02A3D0C0" w14:textId="169AA07B" w:rsidR="00AF1B52" w:rsidRPr="00AF1B52" w:rsidRDefault="00AF1B52" w:rsidP="00AF1B52">
      <w:pPr>
        <w:pStyle w:val="BodyText"/>
        <w:spacing w:before="61"/>
        <w:ind w:left="1237"/>
        <w:rPr>
          <w:rFonts w:ascii="Foundry Context Regular" w:hAnsi="Foundry Context Regular"/>
          <w:color w:val="1F2649" w:themeColor="text2"/>
        </w:rPr>
        <w:sectPr w:rsidR="00AF1B52" w:rsidRPr="00AF1B52">
          <w:footerReference w:type="default" r:id="rId16"/>
          <w:pgSz w:w="11910" w:h="16840"/>
          <w:pgMar w:top="1660" w:right="700" w:bottom="1040" w:left="760" w:header="816" w:footer="840" w:gutter="0"/>
          <w:cols w:space="720"/>
        </w:sectPr>
      </w:pPr>
      <w:r w:rsidRPr="005D6D15">
        <w:rPr>
          <w:rFonts w:ascii="Foundry Context Regular" w:hAnsi="Foundry Context Regular"/>
          <w:color w:val="1F2649" w:themeColor="text2"/>
        </w:rPr>
        <w:t>Signature of Factory Legal Representative &amp; Chop of Factory</w:t>
      </w:r>
    </w:p>
    <w:p w14:paraId="5050F757" w14:textId="77777777" w:rsidR="00AF1B52" w:rsidRPr="005D6D15" w:rsidRDefault="00AF1B52" w:rsidP="00AF1B52">
      <w:pPr>
        <w:pStyle w:val="BodyText"/>
        <w:spacing w:before="6"/>
        <w:rPr>
          <w:b/>
          <w:color w:val="1F2649" w:themeColor="text2"/>
          <w:sz w:val="9"/>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4143"/>
      </w:tblGrid>
      <w:tr w:rsidR="00AF1B52" w:rsidRPr="005D6D15" w14:paraId="6BAB3B7F" w14:textId="77777777" w:rsidTr="009723A0">
        <w:trPr>
          <w:trHeight w:val="316"/>
        </w:trPr>
        <w:tc>
          <w:tcPr>
            <w:tcW w:w="8762" w:type="dxa"/>
            <w:gridSpan w:val="2"/>
            <w:shd w:val="clear" w:color="auto" w:fill="B5B6B6"/>
            <w:vAlign w:val="center"/>
          </w:tcPr>
          <w:p w14:paraId="4D2DA8A2" w14:textId="77777777" w:rsidR="00AF1B52" w:rsidRPr="005D6D15" w:rsidRDefault="00AF1B52" w:rsidP="009723A0">
            <w:pPr>
              <w:pStyle w:val="TableParagraph"/>
              <w:spacing w:before="50"/>
              <w:ind w:left="2941" w:right="2938"/>
              <w:jc w:val="center"/>
              <w:rPr>
                <w:rFonts w:ascii="Foundry Context Regular" w:hAnsi="Foundry Context Regular"/>
                <w:color w:val="1F2649" w:themeColor="text2"/>
                <w:sz w:val="19"/>
              </w:rPr>
            </w:pPr>
            <w:r w:rsidRPr="005D6D15">
              <w:rPr>
                <w:rFonts w:ascii="Foundry Context Regular" w:hAnsi="Foundry Context Regular"/>
                <w:color w:val="1F2649" w:themeColor="text2"/>
                <w:sz w:val="19"/>
              </w:rPr>
              <w:t>INTERNAL USE ONLY</w:t>
            </w:r>
          </w:p>
        </w:tc>
      </w:tr>
      <w:tr w:rsidR="00AF1B52" w:rsidRPr="005D6D15" w14:paraId="2C5AFF7B" w14:textId="77777777" w:rsidTr="009723A0">
        <w:trPr>
          <w:trHeight w:val="282"/>
        </w:trPr>
        <w:tc>
          <w:tcPr>
            <w:tcW w:w="8762" w:type="dxa"/>
            <w:gridSpan w:val="2"/>
            <w:shd w:val="clear" w:color="auto" w:fill="DCDDDD"/>
            <w:vAlign w:val="center"/>
          </w:tcPr>
          <w:p w14:paraId="23165F84" w14:textId="77777777" w:rsidR="00AF1B52" w:rsidRPr="005D6D15" w:rsidRDefault="00AF1B52" w:rsidP="009723A0">
            <w:pPr>
              <w:jc w:val="center"/>
              <w:rPr>
                <w:rFonts w:ascii="Foundry Context Regular" w:hAnsi="Foundry Context Regular"/>
                <w:color w:val="1F2649" w:themeColor="text2"/>
                <w:sz w:val="19"/>
                <w:szCs w:val="19"/>
              </w:rPr>
            </w:pPr>
            <w:r w:rsidRPr="005D6D15">
              <w:rPr>
                <w:rFonts w:ascii="Foundry Context Regular" w:hAnsi="Foundry Context Regular"/>
                <w:color w:val="1F2649" w:themeColor="text2"/>
                <w:sz w:val="19"/>
                <w:szCs w:val="19"/>
              </w:rPr>
              <w:t>ICTI Ethical Toy Program Review</w:t>
            </w:r>
          </w:p>
        </w:tc>
      </w:tr>
      <w:tr w:rsidR="00AF1B52" w:rsidRPr="005D6D15" w14:paraId="55908696" w14:textId="77777777" w:rsidTr="009723A0">
        <w:trPr>
          <w:trHeight w:val="594"/>
        </w:trPr>
        <w:tc>
          <w:tcPr>
            <w:tcW w:w="4619" w:type="dxa"/>
          </w:tcPr>
          <w:p w14:paraId="3A07D1D3" w14:textId="77777777" w:rsidR="00AF1B52" w:rsidRPr="005D6D15" w:rsidRDefault="00AF1B52" w:rsidP="00380838">
            <w:pPr>
              <w:pStyle w:val="TableParagraph"/>
              <w:spacing w:before="41"/>
              <w:rPr>
                <w:rFonts w:ascii="Foundry Context Regular" w:hAnsi="Foundry Context Regular"/>
                <w:color w:val="1F2649" w:themeColor="text2"/>
                <w:sz w:val="19"/>
              </w:rPr>
            </w:pPr>
            <w:r w:rsidRPr="005D6D15">
              <w:rPr>
                <w:rFonts w:ascii="Foundry Context Regular" w:hAnsi="Foundry Context Regular"/>
                <w:color w:val="1F2649" w:themeColor="text2"/>
                <w:sz w:val="19"/>
              </w:rPr>
              <w:t>ICTI Ethical Toy Program Review Date:</w:t>
            </w:r>
          </w:p>
        </w:tc>
        <w:tc>
          <w:tcPr>
            <w:tcW w:w="4143" w:type="dxa"/>
          </w:tcPr>
          <w:p w14:paraId="590951B6" w14:textId="77777777" w:rsidR="00AF1B52" w:rsidRPr="005D6D15" w:rsidRDefault="00AF1B52" w:rsidP="00380838">
            <w:pPr>
              <w:pStyle w:val="TableParagraph"/>
              <w:spacing w:before="41"/>
              <w:ind w:left="112"/>
              <w:rPr>
                <w:rFonts w:ascii="Foundry Context Regular" w:hAnsi="Foundry Context Regular"/>
                <w:color w:val="1F2649" w:themeColor="text2"/>
                <w:sz w:val="19"/>
              </w:rPr>
            </w:pPr>
            <w:r w:rsidRPr="005D6D15">
              <w:rPr>
                <w:rFonts w:ascii="Foundry Context Regular" w:hAnsi="Foundry Context Regular"/>
                <w:color w:val="1F2649" w:themeColor="text2"/>
                <w:sz w:val="19"/>
              </w:rPr>
              <w:t>ICTI Ethical Toy Program Review By:</w:t>
            </w:r>
          </w:p>
        </w:tc>
      </w:tr>
      <w:tr w:rsidR="00AF1B52" w:rsidRPr="005D6D15" w14:paraId="12CDF189" w14:textId="77777777" w:rsidTr="009723A0">
        <w:trPr>
          <w:trHeight w:val="1512"/>
        </w:trPr>
        <w:tc>
          <w:tcPr>
            <w:tcW w:w="8762" w:type="dxa"/>
            <w:gridSpan w:val="2"/>
          </w:tcPr>
          <w:p w14:paraId="24880FAC" w14:textId="77777777" w:rsidR="00AF1B52" w:rsidRPr="005D6D15" w:rsidRDefault="00AF1B52" w:rsidP="00380838">
            <w:pPr>
              <w:pStyle w:val="TableParagraph"/>
              <w:spacing w:before="48"/>
              <w:rPr>
                <w:rFonts w:ascii="Foundry Context Regular" w:hAnsi="Foundry Context Regular"/>
                <w:color w:val="1F2649" w:themeColor="text2"/>
                <w:sz w:val="19"/>
              </w:rPr>
            </w:pPr>
            <w:r w:rsidRPr="005D6D15">
              <w:rPr>
                <w:rFonts w:ascii="Foundry Context Regular" w:hAnsi="Foundry Context Regular"/>
                <w:color w:val="1F2649" w:themeColor="text2"/>
                <w:sz w:val="19"/>
              </w:rPr>
              <w:t>Initial Review Result:</w:t>
            </w:r>
          </w:p>
        </w:tc>
      </w:tr>
      <w:tr w:rsidR="00AF1B52" w:rsidRPr="005D6D15" w14:paraId="01C6735B" w14:textId="77777777" w:rsidTr="009723A0">
        <w:trPr>
          <w:trHeight w:val="1546"/>
        </w:trPr>
        <w:tc>
          <w:tcPr>
            <w:tcW w:w="8762" w:type="dxa"/>
            <w:gridSpan w:val="2"/>
          </w:tcPr>
          <w:p w14:paraId="01B7C327" w14:textId="77777777" w:rsidR="00AF1B52" w:rsidRPr="005D6D15" w:rsidRDefault="00AF1B52" w:rsidP="00380838">
            <w:pPr>
              <w:pStyle w:val="TableParagraph"/>
              <w:spacing w:before="48"/>
              <w:rPr>
                <w:rFonts w:ascii="Foundry Context Regular" w:hAnsi="Foundry Context Regular"/>
                <w:color w:val="1F2649" w:themeColor="text2"/>
                <w:sz w:val="19"/>
              </w:rPr>
            </w:pPr>
            <w:r w:rsidRPr="005D6D15">
              <w:rPr>
                <w:rFonts w:ascii="Foundry Context Regular" w:hAnsi="Foundry Context Regular"/>
                <w:color w:val="1F2649" w:themeColor="text2"/>
                <w:sz w:val="19"/>
              </w:rPr>
              <w:t>Related Evidence/Photos/Documents List and Additional Comment:</w:t>
            </w:r>
          </w:p>
        </w:tc>
      </w:tr>
      <w:tr w:rsidR="00AF1B52" w:rsidRPr="005D6D15" w14:paraId="12DD260B" w14:textId="77777777" w:rsidTr="009723A0">
        <w:trPr>
          <w:trHeight w:val="277"/>
        </w:trPr>
        <w:tc>
          <w:tcPr>
            <w:tcW w:w="8762" w:type="dxa"/>
            <w:gridSpan w:val="2"/>
            <w:shd w:val="clear" w:color="auto" w:fill="DCDDDD"/>
            <w:vAlign w:val="center"/>
          </w:tcPr>
          <w:p w14:paraId="354428C7" w14:textId="77777777" w:rsidR="00AF1B52" w:rsidRPr="005D6D15" w:rsidRDefault="00AF1B52" w:rsidP="009723A0">
            <w:pPr>
              <w:pStyle w:val="TableParagraph"/>
              <w:spacing w:before="19"/>
              <w:ind w:left="3206" w:right="2877"/>
              <w:jc w:val="center"/>
              <w:rPr>
                <w:rFonts w:ascii="Foundry Context Regular" w:hAnsi="Foundry Context Regular"/>
                <w:color w:val="1F2649" w:themeColor="text2"/>
                <w:sz w:val="19"/>
              </w:rPr>
            </w:pPr>
            <w:r w:rsidRPr="005D6D15">
              <w:rPr>
                <w:rFonts w:ascii="Foundry Context Regular" w:hAnsi="Foundry Context Regular"/>
                <w:color w:val="1F2649" w:themeColor="text2"/>
                <w:sz w:val="19"/>
              </w:rPr>
              <w:t>TAC Review (If applicable)</w:t>
            </w:r>
          </w:p>
        </w:tc>
      </w:tr>
      <w:tr w:rsidR="00AF1B52" w:rsidRPr="005D6D15" w14:paraId="2C52F147" w14:textId="77777777" w:rsidTr="009723A0">
        <w:trPr>
          <w:trHeight w:val="599"/>
        </w:trPr>
        <w:tc>
          <w:tcPr>
            <w:tcW w:w="4619" w:type="dxa"/>
          </w:tcPr>
          <w:p w14:paraId="49093855" w14:textId="77777777" w:rsidR="00AF1B52" w:rsidRPr="005D6D15" w:rsidRDefault="00AF1B52" w:rsidP="00380838">
            <w:pPr>
              <w:pStyle w:val="TableParagraph"/>
              <w:spacing w:before="33"/>
              <w:rPr>
                <w:rFonts w:ascii="Foundry Context Regular" w:hAnsi="Foundry Context Regular"/>
                <w:color w:val="1F2649" w:themeColor="text2"/>
                <w:sz w:val="19"/>
              </w:rPr>
            </w:pPr>
            <w:r w:rsidRPr="005D6D15">
              <w:rPr>
                <w:rFonts w:ascii="Foundry Context Regular" w:hAnsi="Foundry Context Regular"/>
                <w:color w:val="1F2649" w:themeColor="text2"/>
                <w:sz w:val="19"/>
              </w:rPr>
              <w:t>TAC Review Date:</w:t>
            </w:r>
          </w:p>
        </w:tc>
        <w:tc>
          <w:tcPr>
            <w:tcW w:w="4143" w:type="dxa"/>
          </w:tcPr>
          <w:p w14:paraId="01C2E189" w14:textId="77777777" w:rsidR="00AF1B52" w:rsidRPr="005D6D15" w:rsidRDefault="00AF1B52" w:rsidP="00380838">
            <w:pPr>
              <w:pStyle w:val="TableParagraph"/>
              <w:spacing w:before="33"/>
              <w:ind w:left="112"/>
              <w:rPr>
                <w:rFonts w:ascii="Foundry Context Regular" w:hAnsi="Foundry Context Regular"/>
                <w:color w:val="1F2649" w:themeColor="text2"/>
                <w:sz w:val="19"/>
              </w:rPr>
            </w:pPr>
            <w:r w:rsidRPr="005D6D15">
              <w:rPr>
                <w:rFonts w:ascii="Foundry Context Regular" w:hAnsi="Foundry Context Regular"/>
                <w:color w:val="1F2649" w:themeColor="text2"/>
                <w:sz w:val="19"/>
              </w:rPr>
              <w:t>TAC Review By:</w:t>
            </w:r>
          </w:p>
        </w:tc>
      </w:tr>
      <w:tr w:rsidR="00AF1B52" w:rsidRPr="005D6D15" w14:paraId="46AC9883" w14:textId="77777777" w:rsidTr="009723A0">
        <w:trPr>
          <w:trHeight w:val="1511"/>
        </w:trPr>
        <w:tc>
          <w:tcPr>
            <w:tcW w:w="8762" w:type="dxa"/>
            <w:gridSpan w:val="2"/>
          </w:tcPr>
          <w:p w14:paraId="04FF0698" w14:textId="77777777" w:rsidR="00AF1B52" w:rsidRPr="005D6D15" w:rsidRDefault="00AF1B52" w:rsidP="00380838">
            <w:pPr>
              <w:pStyle w:val="TableParagraph"/>
              <w:spacing w:before="36"/>
              <w:rPr>
                <w:rFonts w:ascii="Foundry Context Regular" w:hAnsi="Foundry Context Regular"/>
                <w:color w:val="1F2649" w:themeColor="text2"/>
                <w:sz w:val="19"/>
              </w:rPr>
            </w:pPr>
            <w:r w:rsidRPr="005D6D15">
              <w:rPr>
                <w:rFonts w:ascii="Foundry Context Regular" w:hAnsi="Foundry Context Regular"/>
                <w:color w:val="1F2649" w:themeColor="text2"/>
                <w:sz w:val="19"/>
              </w:rPr>
              <w:t>TAC Review Result:</w:t>
            </w:r>
          </w:p>
        </w:tc>
      </w:tr>
      <w:tr w:rsidR="00AF1B52" w:rsidRPr="005D6D15" w14:paraId="17551240" w14:textId="77777777" w:rsidTr="009723A0">
        <w:trPr>
          <w:trHeight w:val="2151"/>
        </w:trPr>
        <w:tc>
          <w:tcPr>
            <w:tcW w:w="8762" w:type="dxa"/>
            <w:gridSpan w:val="2"/>
          </w:tcPr>
          <w:p w14:paraId="6663A245" w14:textId="77777777" w:rsidR="00AF1B52" w:rsidRPr="005D6D15" w:rsidRDefault="00AF1B52" w:rsidP="00380838">
            <w:pPr>
              <w:pStyle w:val="TableParagraph"/>
              <w:spacing w:before="36"/>
              <w:rPr>
                <w:rFonts w:ascii="Foundry Context Regular" w:hAnsi="Foundry Context Regular"/>
                <w:color w:val="1F2649" w:themeColor="text2"/>
                <w:sz w:val="19"/>
              </w:rPr>
            </w:pPr>
            <w:r w:rsidRPr="005D6D15">
              <w:rPr>
                <w:rFonts w:ascii="Foundry Context Regular" w:hAnsi="Foundry Context Regular"/>
                <w:color w:val="1F2649" w:themeColor="text2"/>
                <w:sz w:val="19"/>
              </w:rPr>
              <w:t>Related Evidence/Photos/Documents List and Additional Comment:</w:t>
            </w:r>
          </w:p>
        </w:tc>
      </w:tr>
      <w:tr w:rsidR="00AF1B52" w:rsidRPr="005D6D15" w14:paraId="52B3EE50" w14:textId="77777777" w:rsidTr="009723A0">
        <w:trPr>
          <w:trHeight w:val="274"/>
        </w:trPr>
        <w:tc>
          <w:tcPr>
            <w:tcW w:w="8762" w:type="dxa"/>
            <w:gridSpan w:val="2"/>
            <w:shd w:val="clear" w:color="auto" w:fill="DCDDDD"/>
            <w:vAlign w:val="center"/>
          </w:tcPr>
          <w:p w14:paraId="35A9EB48" w14:textId="77777777" w:rsidR="00AF1B52" w:rsidRPr="005D6D15" w:rsidRDefault="00AF1B52" w:rsidP="009723A0">
            <w:pPr>
              <w:pStyle w:val="TableParagraph"/>
              <w:spacing w:before="12"/>
              <w:ind w:left="1682"/>
              <w:jc w:val="center"/>
              <w:rPr>
                <w:rFonts w:ascii="Foundry Context Regular" w:hAnsi="Foundry Context Regular"/>
                <w:color w:val="1F2649" w:themeColor="text2"/>
                <w:sz w:val="19"/>
              </w:rPr>
            </w:pPr>
            <w:r w:rsidRPr="005D6D15">
              <w:rPr>
                <w:rFonts w:ascii="Foundry Context Regular" w:hAnsi="Foundry Context Regular"/>
                <w:color w:val="1F2649" w:themeColor="text2"/>
                <w:sz w:val="19"/>
              </w:rPr>
              <w:t xml:space="preserve">Oversight &amp; Appeals Committee of </w:t>
            </w:r>
            <w:r>
              <w:rPr>
                <w:rFonts w:ascii="Foundry Context Regular" w:hAnsi="Foundry Context Regular"/>
                <w:color w:val="1F2649" w:themeColor="text2"/>
                <w:sz w:val="19"/>
              </w:rPr>
              <w:t>Governing</w:t>
            </w:r>
            <w:r w:rsidRPr="005D6D15">
              <w:rPr>
                <w:rFonts w:ascii="Foundry Context Regular" w:hAnsi="Foundry Context Regular"/>
                <w:color w:val="1F2649" w:themeColor="text2"/>
                <w:sz w:val="19"/>
              </w:rPr>
              <w:t xml:space="preserve"> Board Final Review</w:t>
            </w:r>
          </w:p>
        </w:tc>
      </w:tr>
      <w:tr w:rsidR="00AF1B52" w:rsidRPr="005D6D15" w14:paraId="73EF0A9D" w14:textId="77777777" w:rsidTr="009723A0">
        <w:trPr>
          <w:trHeight w:val="599"/>
        </w:trPr>
        <w:tc>
          <w:tcPr>
            <w:tcW w:w="4619" w:type="dxa"/>
          </w:tcPr>
          <w:p w14:paraId="5BCA6600" w14:textId="77777777" w:rsidR="00AF1B52" w:rsidRPr="005D6D15" w:rsidRDefault="00AF1B52" w:rsidP="00380838">
            <w:pPr>
              <w:pStyle w:val="TableParagraph"/>
              <w:spacing w:before="29"/>
              <w:rPr>
                <w:rFonts w:ascii="Foundry Context Regular" w:hAnsi="Foundry Context Regular"/>
                <w:color w:val="1F2649" w:themeColor="text2"/>
                <w:sz w:val="19"/>
              </w:rPr>
            </w:pPr>
            <w:r w:rsidRPr="005D6D15">
              <w:rPr>
                <w:rFonts w:ascii="Foundry Context Regular" w:hAnsi="Foundry Context Regular"/>
                <w:color w:val="1F2649" w:themeColor="text2"/>
                <w:sz w:val="19"/>
              </w:rPr>
              <w:t>Final Review Date:</w:t>
            </w:r>
          </w:p>
        </w:tc>
        <w:tc>
          <w:tcPr>
            <w:tcW w:w="4143" w:type="dxa"/>
          </w:tcPr>
          <w:p w14:paraId="7EB80043" w14:textId="77777777" w:rsidR="00AF1B52" w:rsidRPr="005D6D15" w:rsidRDefault="00AF1B52" w:rsidP="00380838">
            <w:pPr>
              <w:pStyle w:val="TableParagraph"/>
              <w:spacing w:before="29"/>
              <w:ind w:left="112"/>
              <w:rPr>
                <w:rFonts w:ascii="Foundry Context Regular" w:hAnsi="Foundry Context Regular"/>
                <w:color w:val="1F2649" w:themeColor="text2"/>
                <w:sz w:val="19"/>
              </w:rPr>
            </w:pPr>
            <w:r w:rsidRPr="005D6D15">
              <w:rPr>
                <w:rFonts w:ascii="Foundry Context Regular" w:hAnsi="Foundry Context Regular"/>
                <w:color w:val="1F2649" w:themeColor="text2"/>
                <w:sz w:val="19"/>
              </w:rPr>
              <w:t>Final Review By:</w:t>
            </w:r>
          </w:p>
        </w:tc>
      </w:tr>
      <w:tr w:rsidR="00AF1B52" w:rsidRPr="005D6D15" w14:paraId="5A47DCFA" w14:textId="77777777" w:rsidTr="009723A0">
        <w:trPr>
          <w:trHeight w:val="1511"/>
        </w:trPr>
        <w:tc>
          <w:tcPr>
            <w:tcW w:w="8762" w:type="dxa"/>
            <w:gridSpan w:val="2"/>
          </w:tcPr>
          <w:p w14:paraId="3477280A" w14:textId="77777777" w:rsidR="00AF1B52" w:rsidRPr="005D6D15" w:rsidRDefault="00AF1B52" w:rsidP="00380838">
            <w:pPr>
              <w:pStyle w:val="TableParagraph"/>
              <w:spacing w:before="29"/>
              <w:rPr>
                <w:rFonts w:ascii="Foundry Context Regular" w:hAnsi="Foundry Context Regular"/>
                <w:color w:val="1F2649" w:themeColor="text2"/>
                <w:sz w:val="19"/>
              </w:rPr>
            </w:pPr>
            <w:r w:rsidRPr="005D6D15">
              <w:rPr>
                <w:rFonts w:ascii="Foundry Context Regular" w:hAnsi="Foundry Context Regular"/>
                <w:color w:val="1F2649" w:themeColor="text2"/>
                <w:sz w:val="19"/>
              </w:rPr>
              <w:t>Final Review Result:</w:t>
            </w:r>
          </w:p>
        </w:tc>
      </w:tr>
    </w:tbl>
    <w:p w14:paraId="11F53864" w14:textId="77777777" w:rsidR="00AF1B52" w:rsidRPr="005D6D15" w:rsidRDefault="00AF1B52" w:rsidP="00AF1B52">
      <w:pPr>
        <w:rPr>
          <w:color w:val="1F2649" w:themeColor="text2"/>
        </w:rPr>
      </w:pPr>
    </w:p>
    <w:p w14:paraId="5D781EBC" w14:textId="77777777" w:rsidR="006B5380" w:rsidRDefault="006B5380" w:rsidP="006B5380">
      <w:pPr>
        <w:pStyle w:val="BodyText"/>
        <w:spacing w:before="8"/>
        <w:rPr>
          <w:b/>
          <w:color w:val="1F2649" w:themeColor="text2"/>
          <w:sz w:val="18"/>
        </w:rPr>
      </w:pPr>
    </w:p>
    <w:sectPr w:rsidR="006B5380" w:rsidSect="00E51080">
      <w:headerReference w:type="default" r:id="rId17"/>
      <w:footerReference w:type="even" r:id="rId18"/>
      <w:footerReference w:type="default" r:id="rId19"/>
      <w:pgSz w:w="11900" w:h="16840"/>
      <w:pgMar w:top="2392" w:right="1246" w:bottom="1437" w:left="1440" w:header="708"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30F06" w14:textId="77777777" w:rsidR="00AD3384" w:rsidRDefault="00AD3384" w:rsidP="009A6805">
      <w:r>
        <w:separator/>
      </w:r>
    </w:p>
  </w:endnote>
  <w:endnote w:type="continuationSeparator" w:id="0">
    <w:p w14:paraId="34C54B3E" w14:textId="77777777" w:rsidR="00AD3384" w:rsidRDefault="00AD3384" w:rsidP="009A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undry Context Bold">
    <w:panose1 w:val="02000000000000000000"/>
    <w:charset w:val="00"/>
    <w:family w:val="modern"/>
    <w:notTrueType/>
    <w:pitch w:val="variable"/>
    <w:sig w:usb0="800000AF" w:usb1="5000205B"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Foundry Context Regular">
    <w:panose1 w:val="02000500020000020003"/>
    <w:charset w:val="00"/>
    <w:family w:val="modern"/>
    <w:notTrueType/>
    <w:pitch w:val="variable"/>
    <w:sig w:usb0="800000AF" w:usb1="50002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思源黑体 Bold">
    <w:panose1 w:val="00000000000000000000"/>
    <w:charset w:val="80"/>
    <w:family w:val="swiss"/>
    <w:notTrueType/>
    <w:pitch w:val="variable"/>
    <w:sig w:usb0="30000207" w:usb1="2BDF3C10" w:usb2="00000016" w:usb3="00000000" w:csb0="002E0107"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oundry Context">
    <w:altName w:val="Foundry Context Regular"/>
    <w:charset w:val="00"/>
    <w:family w:val="auto"/>
    <w:pitch w:val="variable"/>
    <w:sig w:usb0="00000001" w:usb1="50002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117763"/>
      <w:docPartObj>
        <w:docPartGallery w:val="Page Numbers (Bottom of Page)"/>
        <w:docPartUnique/>
      </w:docPartObj>
    </w:sdtPr>
    <w:sdtEndPr>
      <w:rPr>
        <w:rFonts w:ascii="Foundry Context Bold" w:hAnsi="Foundry Context Bold"/>
        <w:b/>
        <w:color w:val="1F2649"/>
      </w:rPr>
    </w:sdtEndPr>
    <w:sdtContent>
      <w:sdt>
        <w:sdtPr>
          <w:rPr>
            <w:color w:val="1F2649"/>
          </w:rPr>
          <w:id w:val="-1669238322"/>
          <w:docPartObj>
            <w:docPartGallery w:val="Page Numbers (Top of Page)"/>
            <w:docPartUnique/>
          </w:docPartObj>
        </w:sdtPr>
        <w:sdtEndPr>
          <w:rPr>
            <w:rFonts w:ascii="Foundry Context Bold" w:hAnsi="Foundry Context Bold"/>
            <w:b/>
          </w:rPr>
        </w:sdtEndPr>
        <w:sdtContent>
          <w:p w14:paraId="0DB5734E" w14:textId="190114C3" w:rsidR="004B61EC" w:rsidRPr="00326DC4" w:rsidRDefault="004B61EC">
            <w:pPr>
              <w:pStyle w:val="Footer"/>
              <w:jc w:val="center"/>
              <w:rPr>
                <w:color w:val="1F2649"/>
              </w:rPr>
            </w:pPr>
            <w:r w:rsidRPr="00326DC4">
              <w:rPr>
                <w:rFonts w:ascii="Foundry Context Regular" w:hAnsi="Foundry Context Regular"/>
                <w:color w:val="1F2649"/>
                <w:sz w:val="16"/>
                <w:szCs w:val="16"/>
              </w:rPr>
              <w:t xml:space="preserve">Page </w:t>
            </w:r>
            <w:r w:rsidRPr="007D6C90">
              <w:rPr>
                <w:rFonts w:ascii="Foundry Context Bold" w:hAnsi="Foundry Context Bold"/>
                <w:b/>
                <w:bCs/>
                <w:color w:val="1F2649"/>
                <w:sz w:val="16"/>
                <w:szCs w:val="16"/>
              </w:rPr>
              <w:fldChar w:fldCharType="begin"/>
            </w:r>
            <w:r w:rsidRPr="007D6C90">
              <w:rPr>
                <w:rFonts w:ascii="Foundry Context Bold" w:hAnsi="Foundry Context Bold"/>
                <w:b/>
                <w:bCs/>
                <w:color w:val="1F2649"/>
                <w:sz w:val="16"/>
                <w:szCs w:val="16"/>
              </w:rPr>
              <w:instrText xml:space="preserve"> PAGE </w:instrText>
            </w:r>
            <w:r w:rsidRPr="007D6C90">
              <w:rPr>
                <w:rFonts w:ascii="Foundry Context Bold" w:hAnsi="Foundry Context Bold"/>
                <w:b/>
                <w:bCs/>
                <w:color w:val="1F2649"/>
                <w:sz w:val="16"/>
                <w:szCs w:val="16"/>
              </w:rPr>
              <w:fldChar w:fldCharType="separate"/>
            </w:r>
            <w:r w:rsidR="00992339">
              <w:rPr>
                <w:rFonts w:ascii="Foundry Context Bold" w:hAnsi="Foundry Context Bold"/>
                <w:b/>
                <w:bCs/>
                <w:noProof/>
                <w:color w:val="1F2649"/>
                <w:sz w:val="16"/>
                <w:szCs w:val="16"/>
              </w:rPr>
              <w:t>4</w:t>
            </w:r>
            <w:r w:rsidRPr="007D6C90">
              <w:rPr>
                <w:rFonts w:ascii="Foundry Context Bold" w:hAnsi="Foundry Context Bold"/>
                <w:b/>
                <w:bCs/>
                <w:color w:val="1F2649"/>
                <w:sz w:val="16"/>
                <w:szCs w:val="16"/>
              </w:rPr>
              <w:fldChar w:fldCharType="end"/>
            </w:r>
            <w:r w:rsidRPr="00326DC4">
              <w:rPr>
                <w:rFonts w:ascii="Foundry Context Regular" w:hAnsi="Foundry Context Regular"/>
                <w:color w:val="1F2649"/>
                <w:sz w:val="16"/>
                <w:szCs w:val="16"/>
              </w:rPr>
              <w:t xml:space="preserve"> of </w:t>
            </w:r>
            <w:r w:rsidRPr="007D6C90">
              <w:rPr>
                <w:rFonts w:ascii="Foundry Context Bold" w:hAnsi="Foundry Context Bold"/>
                <w:b/>
                <w:bCs/>
                <w:color w:val="1F2649"/>
                <w:sz w:val="16"/>
                <w:szCs w:val="16"/>
              </w:rPr>
              <w:fldChar w:fldCharType="begin"/>
            </w:r>
            <w:r w:rsidRPr="007D6C90">
              <w:rPr>
                <w:rFonts w:ascii="Foundry Context Bold" w:hAnsi="Foundry Context Bold"/>
                <w:b/>
                <w:bCs/>
                <w:color w:val="1F2649"/>
                <w:sz w:val="16"/>
                <w:szCs w:val="16"/>
              </w:rPr>
              <w:instrText xml:space="preserve"> NUMPAGES  </w:instrText>
            </w:r>
            <w:r w:rsidRPr="007D6C90">
              <w:rPr>
                <w:rFonts w:ascii="Foundry Context Bold" w:hAnsi="Foundry Context Bold"/>
                <w:b/>
                <w:bCs/>
                <w:color w:val="1F2649"/>
                <w:sz w:val="16"/>
                <w:szCs w:val="16"/>
              </w:rPr>
              <w:fldChar w:fldCharType="separate"/>
            </w:r>
            <w:r w:rsidR="00992339">
              <w:rPr>
                <w:rFonts w:ascii="Foundry Context Bold" w:hAnsi="Foundry Context Bold"/>
                <w:b/>
                <w:bCs/>
                <w:noProof/>
                <w:color w:val="1F2649"/>
                <w:sz w:val="16"/>
                <w:szCs w:val="16"/>
              </w:rPr>
              <w:t>6</w:t>
            </w:r>
            <w:r w:rsidRPr="007D6C90">
              <w:rPr>
                <w:rFonts w:ascii="Foundry Context Bold" w:hAnsi="Foundry Context Bold"/>
                <w:b/>
                <w:bCs/>
                <w:color w:val="1F2649"/>
                <w:sz w:val="16"/>
                <w:szCs w:val="16"/>
              </w:rPr>
              <w:fldChar w:fldCharType="end"/>
            </w:r>
          </w:p>
        </w:sdtContent>
      </w:sdt>
    </w:sdtContent>
  </w:sdt>
  <w:p w14:paraId="0D26EA3E" w14:textId="77777777" w:rsidR="00AF1B52" w:rsidRPr="004B61EC" w:rsidRDefault="00AF1B52">
    <w:pPr>
      <w:pStyle w:val="BodyText"/>
      <w:spacing w:line="14" w:lineRule="auto"/>
      <w:rPr>
        <w:color w:val="1F2649" w:themeColor="text1"/>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57496"/>
      <w:docPartObj>
        <w:docPartGallery w:val="Page Numbers (Bottom of Page)"/>
        <w:docPartUnique/>
      </w:docPartObj>
    </w:sdtPr>
    <w:sdtEndPr>
      <w:rPr>
        <w:rFonts w:ascii="Foundry Context Bold" w:hAnsi="Foundry Context Bold"/>
        <w:b/>
        <w:noProof/>
        <w:sz w:val="17"/>
        <w:szCs w:val="17"/>
      </w:rPr>
    </w:sdtEndPr>
    <w:sdtContent>
      <w:p w14:paraId="5C721620" w14:textId="6B4BA177" w:rsidR="00AF1B52" w:rsidRPr="00A84913" w:rsidRDefault="00AF1B52" w:rsidP="00093E78">
        <w:pPr>
          <w:widowControl w:val="0"/>
          <w:autoSpaceDE w:val="0"/>
          <w:autoSpaceDN w:val="0"/>
          <w:adjustRightInd w:val="0"/>
          <w:spacing w:after="240" w:line="260" w:lineRule="atLeast"/>
          <w:jc w:val="center"/>
          <w:rPr>
            <w:rFonts w:ascii="Foundry Context Regular" w:hAnsi="Foundry Context Regular" w:cs="Times"/>
            <w:color w:val="1F2649" w:themeColor="text1"/>
            <w:sz w:val="20"/>
          </w:rPr>
        </w:pPr>
        <w:r w:rsidRPr="00A84913">
          <w:rPr>
            <w:noProof/>
            <w:lang w:val="en-US" w:eastAsia="zh-TW"/>
          </w:rPr>
          <mc:AlternateContent>
            <mc:Choice Requires="wps">
              <w:drawing>
                <wp:anchor distT="0" distB="0" distL="114300" distR="114300" simplePos="0" relativeHeight="251662336" behindDoc="1" locked="0" layoutInCell="1" allowOverlap="1" wp14:anchorId="0E3DBBEF" wp14:editId="715F6AFB">
                  <wp:simplePos x="0" y="0"/>
                  <wp:positionH relativeFrom="page">
                    <wp:posOffset>5126990</wp:posOffset>
                  </wp:positionH>
                  <wp:positionV relativeFrom="page">
                    <wp:posOffset>10074910</wp:posOffset>
                  </wp:positionV>
                  <wp:extent cx="1733550" cy="1333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2061" w14:textId="77777777" w:rsidR="00AF1B52" w:rsidRPr="00E90178" w:rsidRDefault="00AF1B52" w:rsidP="00F62321">
                              <w:pPr>
                                <w:spacing w:line="185" w:lineRule="exact"/>
                                <w:ind w:left="20"/>
                                <w:jc w:val="right"/>
                                <w:rPr>
                                  <w:rFonts w:ascii="Foundry Context Regular" w:hAnsi="Foundry Context Regular"/>
                                  <w:sz w:val="17"/>
                                </w:rPr>
                              </w:pPr>
                              <w:r w:rsidRPr="00E90178">
                                <w:rPr>
                                  <w:rFonts w:ascii="Foundry Context Regular" w:hAnsi="Foundry Context Regular"/>
                                  <w:sz w:val="17"/>
                                </w:rPr>
                                <w:t>Program Guideline, 2018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2" type="#_x0000_t202" style="position:absolute;left:0;text-align:left;margin-left:403.7pt;margin-top:793.3pt;width:136.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D8rgIAAKs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" filled="f" stroked="f">
                  <v:textbox inset="0,0,0,0">
                    <w:txbxContent>
                      <w:p w14:paraId="45B32061" w14:textId="77777777" w:rsidR="00AF1B52" w:rsidRPr="00E90178" w:rsidRDefault="00AF1B52" w:rsidP="00F62321">
                        <w:pPr>
                          <w:spacing w:line="185" w:lineRule="exact"/>
                          <w:ind w:left="20"/>
                          <w:jc w:val="right"/>
                          <w:rPr>
                            <w:rFonts w:ascii="Foundry Context Regular" w:hAnsi="Foundry Context Regular"/>
                            <w:sz w:val="17"/>
                          </w:rPr>
                        </w:pPr>
                        <w:r w:rsidRPr="00E90178">
                          <w:rPr>
                            <w:rFonts w:ascii="Foundry Context Regular" w:hAnsi="Foundry Context Regular"/>
                            <w:sz w:val="17"/>
                          </w:rPr>
                          <w:t>Program Guideline, 2018 Edition</w:t>
                        </w:r>
                      </w:p>
                    </w:txbxContent>
                  </v:textbox>
                  <w10:wrap anchorx="page" anchory="page"/>
                </v:shape>
              </w:pict>
            </mc:Fallback>
          </mc:AlternateContent>
        </w:r>
        <w:r w:rsidRPr="00A84913">
          <w:rPr>
            <w:noProof/>
            <w:lang w:val="en-US" w:eastAsia="zh-TW"/>
          </w:rPr>
          <mc:AlternateContent>
            <mc:Choice Requires="wps">
              <w:drawing>
                <wp:anchor distT="0" distB="0" distL="114300" distR="114300" simplePos="0" relativeHeight="251664384" behindDoc="1" locked="0" layoutInCell="1" allowOverlap="1" wp14:anchorId="749810FF" wp14:editId="08D1038C">
                  <wp:simplePos x="0" y="0"/>
                  <wp:positionH relativeFrom="page">
                    <wp:posOffset>663575</wp:posOffset>
                  </wp:positionH>
                  <wp:positionV relativeFrom="page">
                    <wp:posOffset>9989185</wp:posOffset>
                  </wp:positionV>
                  <wp:extent cx="6196965" cy="0"/>
                  <wp:effectExtent l="0" t="0" r="32385" b="1905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5pt,786.55pt" to="540.2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TqHQIAAEI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" strokeweight=".72pt">
                  <w10:wrap anchorx="page" anchory="page"/>
                </v:line>
              </w:pict>
            </mc:Fallback>
          </mc:AlternateContent>
        </w:r>
        <w:r w:rsidRPr="00A84913">
          <w:t xml:space="preserve">     </w:t>
        </w:r>
        <w:r w:rsidR="00093E78" w:rsidRPr="00A84913">
          <w:rPr>
            <w:rFonts w:ascii="Foundry Context Regular" w:hAnsi="Foundry Context Regular"/>
            <w:color w:val="1F2649" w:themeColor="text1"/>
            <w:sz w:val="16"/>
          </w:rPr>
          <w:t xml:space="preserve">Page </w:t>
        </w:r>
        <w:r w:rsidR="00093E78" w:rsidRPr="00A84913">
          <w:rPr>
            <w:rFonts w:ascii="Foundry Context Bold" w:hAnsi="Foundry Context Bold"/>
            <w:b/>
            <w:color w:val="1F2649" w:themeColor="text1"/>
            <w:sz w:val="16"/>
          </w:rPr>
          <w:fldChar w:fldCharType="begin"/>
        </w:r>
        <w:r w:rsidR="00093E78" w:rsidRPr="00A84913">
          <w:rPr>
            <w:rFonts w:ascii="Foundry Context Bold" w:hAnsi="Foundry Context Bold"/>
            <w:b/>
            <w:color w:val="1F2649" w:themeColor="text1"/>
            <w:sz w:val="16"/>
          </w:rPr>
          <w:instrText xml:space="preserve"> PAGE  \* Arabic  \* MERGEFORMAT </w:instrText>
        </w:r>
        <w:r w:rsidR="00093E78" w:rsidRPr="00A84913">
          <w:rPr>
            <w:rFonts w:ascii="Foundry Context Bold" w:hAnsi="Foundry Context Bold"/>
            <w:b/>
            <w:color w:val="1F2649" w:themeColor="text1"/>
            <w:sz w:val="16"/>
          </w:rPr>
          <w:fldChar w:fldCharType="separate"/>
        </w:r>
        <w:r w:rsidR="00992339">
          <w:rPr>
            <w:rFonts w:ascii="Foundry Context Bold" w:hAnsi="Foundry Context Bold"/>
            <w:b/>
            <w:noProof/>
            <w:color w:val="1F2649" w:themeColor="text1"/>
            <w:sz w:val="16"/>
          </w:rPr>
          <w:t>5</w:t>
        </w:r>
        <w:r w:rsidR="00093E78" w:rsidRPr="00A84913">
          <w:rPr>
            <w:rFonts w:ascii="Foundry Context Bold" w:hAnsi="Foundry Context Bold"/>
            <w:b/>
            <w:color w:val="1F2649" w:themeColor="text1"/>
            <w:sz w:val="16"/>
          </w:rPr>
          <w:fldChar w:fldCharType="end"/>
        </w:r>
        <w:r w:rsidR="00093E78" w:rsidRPr="00A84913">
          <w:rPr>
            <w:rFonts w:ascii="Foundry Context Regular" w:hAnsi="Foundry Context Regular"/>
            <w:color w:val="1F2649" w:themeColor="text1"/>
            <w:sz w:val="16"/>
          </w:rPr>
          <w:t xml:space="preserve"> of </w:t>
        </w:r>
        <w:r w:rsidR="00093E78" w:rsidRPr="00A84913">
          <w:rPr>
            <w:rFonts w:ascii="Foundry Context Bold" w:hAnsi="Foundry Context Bold"/>
            <w:b/>
            <w:color w:val="1F2649" w:themeColor="text1"/>
            <w:sz w:val="16"/>
          </w:rPr>
          <w:fldChar w:fldCharType="begin"/>
        </w:r>
        <w:r w:rsidR="00093E78" w:rsidRPr="00A84913">
          <w:rPr>
            <w:rFonts w:ascii="Foundry Context Bold" w:hAnsi="Foundry Context Bold"/>
            <w:b/>
            <w:color w:val="1F2649" w:themeColor="text1"/>
            <w:sz w:val="16"/>
          </w:rPr>
          <w:instrText xml:space="preserve"> NUMPAGES  \* Arabic  \* MERGEFORMAT </w:instrText>
        </w:r>
        <w:r w:rsidR="00093E78" w:rsidRPr="00A84913">
          <w:rPr>
            <w:rFonts w:ascii="Foundry Context Bold" w:hAnsi="Foundry Context Bold"/>
            <w:b/>
            <w:color w:val="1F2649" w:themeColor="text1"/>
            <w:sz w:val="16"/>
          </w:rPr>
          <w:fldChar w:fldCharType="separate"/>
        </w:r>
        <w:r w:rsidR="00992339">
          <w:rPr>
            <w:rFonts w:ascii="Foundry Context Bold" w:hAnsi="Foundry Context Bold"/>
            <w:b/>
            <w:noProof/>
            <w:color w:val="1F2649" w:themeColor="text1"/>
            <w:sz w:val="16"/>
          </w:rPr>
          <w:t>6</w:t>
        </w:r>
        <w:r w:rsidR="00093E78" w:rsidRPr="00A84913">
          <w:rPr>
            <w:rFonts w:ascii="Foundry Context Bold" w:hAnsi="Foundry Context Bold"/>
            <w:b/>
            <w:color w:val="1F2649" w:themeColor="text1"/>
            <w:sz w:val="16"/>
          </w:rPr>
          <w:fldChar w:fldCharType="end"/>
        </w:r>
      </w:p>
    </w:sdtContent>
  </w:sdt>
  <w:p w14:paraId="1FC7A796" w14:textId="77777777" w:rsidR="00AF1B52" w:rsidRDefault="00AF1B52">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FADF" w14:textId="77777777" w:rsidR="00377E49" w:rsidRDefault="00377E49" w:rsidP="00B37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7E0D4" w14:textId="77777777" w:rsidR="00377E49" w:rsidRDefault="00377E49" w:rsidP="00377E4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1BAA" w14:textId="6BFE6245" w:rsidR="009A6805" w:rsidRPr="00B136BC" w:rsidRDefault="00B136BC" w:rsidP="001E42BB">
    <w:pPr>
      <w:widowControl w:val="0"/>
      <w:autoSpaceDE w:val="0"/>
      <w:autoSpaceDN w:val="0"/>
      <w:adjustRightInd w:val="0"/>
      <w:spacing w:after="240" w:line="260" w:lineRule="atLeast"/>
      <w:jc w:val="center"/>
      <w:rPr>
        <w:rFonts w:ascii="Foundry Context" w:hAnsi="Foundry Context" w:cs="Times"/>
        <w:b/>
        <w:color w:val="1F2649" w:themeColor="text1"/>
        <w:sz w:val="20"/>
      </w:rPr>
    </w:pPr>
    <w:r w:rsidRPr="00B136BC">
      <w:rPr>
        <w:rFonts w:ascii="Foundry Context" w:hAnsi="Foundry Context"/>
        <w:b/>
        <w:color w:val="1F2649" w:themeColor="text1"/>
        <w:sz w:val="16"/>
      </w:rPr>
      <w:t xml:space="preserve">Page </w:t>
    </w:r>
    <w:r w:rsidRPr="00B136BC">
      <w:rPr>
        <w:rFonts w:ascii="Foundry Context" w:hAnsi="Foundry Context"/>
        <w:b/>
        <w:color w:val="1F2649" w:themeColor="text1"/>
        <w:sz w:val="16"/>
      </w:rPr>
      <w:fldChar w:fldCharType="begin"/>
    </w:r>
    <w:r w:rsidRPr="00B136BC">
      <w:rPr>
        <w:rFonts w:ascii="Foundry Context" w:hAnsi="Foundry Context"/>
        <w:b/>
        <w:color w:val="1F2649" w:themeColor="text1"/>
        <w:sz w:val="16"/>
      </w:rPr>
      <w:instrText xml:space="preserve"> PAGE  \* Arabic  \* MERGEFORMAT </w:instrText>
    </w:r>
    <w:r w:rsidRPr="00B136BC">
      <w:rPr>
        <w:rFonts w:ascii="Foundry Context" w:hAnsi="Foundry Context"/>
        <w:b/>
        <w:color w:val="1F2649" w:themeColor="text1"/>
        <w:sz w:val="16"/>
      </w:rPr>
      <w:fldChar w:fldCharType="separate"/>
    </w:r>
    <w:r w:rsidR="00992339">
      <w:rPr>
        <w:rFonts w:ascii="Foundry Context" w:hAnsi="Foundry Context"/>
        <w:b/>
        <w:noProof/>
        <w:color w:val="1F2649" w:themeColor="text1"/>
        <w:sz w:val="16"/>
      </w:rPr>
      <w:t>6</w:t>
    </w:r>
    <w:r w:rsidRPr="00B136BC">
      <w:rPr>
        <w:rFonts w:ascii="Foundry Context" w:hAnsi="Foundry Context"/>
        <w:b/>
        <w:color w:val="1F2649" w:themeColor="text1"/>
        <w:sz w:val="16"/>
      </w:rPr>
      <w:fldChar w:fldCharType="end"/>
    </w:r>
    <w:r w:rsidRPr="00B136BC">
      <w:rPr>
        <w:rFonts w:ascii="Foundry Context" w:hAnsi="Foundry Context"/>
        <w:b/>
        <w:color w:val="1F2649" w:themeColor="text1"/>
        <w:sz w:val="16"/>
      </w:rPr>
      <w:t xml:space="preserve"> of </w:t>
    </w:r>
    <w:r w:rsidRPr="00B136BC">
      <w:rPr>
        <w:rFonts w:ascii="Foundry Context" w:hAnsi="Foundry Context"/>
        <w:b/>
        <w:color w:val="1F2649" w:themeColor="text1"/>
        <w:sz w:val="16"/>
      </w:rPr>
      <w:fldChar w:fldCharType="begin"/>
    </w:r>
    <w:r w:rsidRPr="00B136BC">
      <w:rPr>
        <w:rFonts w:ascii="Foundry Context" w:hAnsi="Foundry Context"/>
        <w:b/>
        <w:color w:val="1F2649" w:themeColor="text1"/>
        <w:sz w:val="16"/>
      </w:rPr>
      <w:instrText xml:space="preserve"> NUMPAGES  \* Arabic  \* MERGEFORMAT </w:instrText>
    </w:r>
    <w:r w:rsidRPr="00B136BC">
      <w:rPr>
        <w:rFonts w:ascii="Foundry Context" w:hAnsi="Foundry Context"/>
        <w:b/>
        <w:color w:val="1F2649" w:themeColor="text1"/>
        <w:sz w:val="16"/>
      </w:rPr>
      <w:fldChar w:fldCharType="separate"/>
    </w:r>
    <w:r w:rsidR="00992339">
      <w:rPr>
        <w:rFonts w:ascii="Foundry Context" w:hAnsi="Foundry Context"/>
        <w:b/>
        <w:noProof/>
        <w:color w:val="1F2649" w:themeColor="text1"/>
        <w:sz w:val="16"/>
      </w:rPr>
      <w:t>6</w:t>
    </w:r>
    <w:r w:rsidRPr="00B136BC">
      <w:rPr>
        <w:rFonts w:ascii="Foundry Context" w:hAnsi="Foundry Context"/>
        <w:b/>
        <w:color w:val="1F2649" w:themeColor="text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C3459" w14:textId="77777777" w:rsidR="00AD3384" w:rsidRDefault="00AD3384" w:rsidP="009A6805">
      <w:r>
        <w:separator/>
      </w:r>
    </w:p>
  </w:footnote>
  <w:footnote w:type="continuationSeparator" w:id="0">
    <w:p w14:paraId="6BEC21A5" w14:textId="77777777" w:rsidR="00AD3384" w:rsidRDefault="00AD3384" w:rsidP="009A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70AB" w14:textId="4050E897" w:rsidR="00AF1B52" w:rsidRDefault="00AF1B52">
    <w:pPr>
      <w:pStyle w:val="Header"/>
    </w:pPr>
    <w:r>
      <w:rPr>
        <w:noProof/>
        <w:lang w:val="en-US" w:eastAsia="zh-TW"/>
      </w:rPr>
      <w:drawing>
        <wp:anchor distT="0" distB="0" distL="114300" distR="114300" simplePos="0" relativeHeight="251666432" behindDoc="1" locked="0" layoutInCell="1" allowOverlap="1" wp14:anchorId="7AF7B6ED" wp14:editId="5FE23A03">
          <wp:simplePos x="0" y="0"/>
          <wp:positionH relativeFrom="column">
            <wp:posOffset>-656590</wp:posOffset>
          </wp:positionH>
          <wp:positionV relativeFrom="paragraph">
            <wp:posOffset>-575310</wp:posOffset>
          </wp:positionV>
          <wp:extent cx="7669223" cy="10746740"/>
          <wp:effectExtent l="0" t="0" r="0" b="0"/>
          <wp:wrapNone/>
          <wp:docPr id="7" name="Picture 7" descr="Simple%20-%20P%20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20-%20P%201@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223" cy="1074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4E1D" w14:textId="278DE474" w:rsidR="009A6805" w:rsidRDefault="00B136BC" w:rsidP="009A6805">
    <w:pPr>
      <w:pStyle w:val="Header"/>
      <w:tabs>
        <w:tab w:val="clear" w:pos="4513"/>
        <w:tab w:val="clear" w:pos="9026"/>
        <w:tab w:val="left" w:pos="701"/>
      </w:tabs>
    </w:pPr>
    <w:r>
      <w:rPr>
        <w:noProof/>
        <w:lang w:val="en-US" w:eastAsia="zh-TW"/>
      </w:rPr>
      <w:drawing>
        <wp:anchor distT="0" distB="0" distL="114300" distR="114300" simplePos="0" relativeHeight="251658240" behindDoc="1" locked="0" layoutInCell="1" allowOverlap="1" wp14:anchorId="0DD7530E" wp14:editId="4ECFE5E2">
          <wp:simplePos x="0" y="0"/>
          <wp:positionH relativeFrom="column">
            <wp:posOffset>-968376</wp:posOffset>
          </wp:positionH>
          <wp:positionV relativeFrom="paragraph">
            <wp:posOffset>-449580</wp:posOffset>
          </wp:positionV>
          <wp:extent cx="7672516" cy="107523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y@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2516" cy="10752358"/>
                  </a:xfrm>
                  <a:prstGeom prst="rect">
                    <a:avLst/>
                  </a:prstGeom>
                  <a:noFill/>
                  <a:ln>
                    <a:noFill/>
                  </a:ln>
                </pic:spPr>
              </pic:pic>
            </a:graphicData>
          </a:graphic>
          <wp14:sizeRelH relativeFrom="page">
            <wp14:pctWidth>0</wp14:pctWidth>
          </wp14:sizeRelH>
          <wp14:sizeRelV relativeFrom="page">
            <wp14:pctHeight>0</wp14:pctHeight>
          </wp14:sizeRelV>
        </wp:anchor>
      </w:drawing>
    </w:r>
    <w:r w:rsidR="009A680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901A1"/>
    <w:multiLevelType w:val="hybridMultilevel"/>
    <w:tmpl w:val="32B0F278"/>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DB4457"/>
    <w:multiLevelType w:val="multilevel"/>
    <w:tmpl w:val="AAA87474"/>
    <w:lvl w:ilvl="0">
      <w:start w:val="1"/>
      <w:numFmt w:val="decimal"/>
      <w:lvlText w:val="%1"/>
      <w:lvlJc w:val="left"/>
      <w:pPr>
        <w:ind w:left="363" w:hanging="262"/>
      </w:pPr>
      <w:rPr>
        <w:rFonts w:ascii="Foundry Context Bold" w:eastAsia="Times New Roman" w:hAnsi="Foundry Context Bold" w:cs="Times New Roman" w:hint="default"/>
        <w:b/>
        <w:bCs/>
        <w:color w:val="1F2649" w:themeColor="text2"/>
        <w:w w:val="100"/>
        <w:sz w:val="32"/>
        <w:szCs w:val="32"/>
        <w:lang w:val="en-US" w:eastAsia="en-US" w:bidi="en-US"/>
      </w:rPr>
    </w:lvl>
    <w:lvl w:ilvl="1">
      <w:start w:val="1"/>
      <w:numFmt w:val="none"/>
      <w:lvlText w:val="3.3"/>
      <w:lvlJc w:val="left"/>
      <w:pPr>
        <w:ind w:left="854" w:hanging="428"/>
      </w:pPr>
      <w:rPr>
        <w:rFonts w:hint="default"/>
        <w:b w:val="0"/>
        <w:bCs/>
        <w:color w:val="1F2649" w:themeColor="text2"/>
        <w:w w:val="99"/>
        <w:lang w:val="en-US" w:eastAsia="en-US" w:bidi="en-US"/>
      </w:rPr>
    </w:lvl>
    <w:lvl w:ilvl="2">
      <w:start w:val="1"/>
      <w:numFmt w:val="decimal"/>
      <w:lvlText w:val="3.2.%3"/>
      <w:lvlJc w:val="left"/>
      <w:pPr>
        <w:ind w:left="1520" w:hanging="428"/>
      </w:pPr>
      <w:rPr>
        <w:rFonts w:ascii="Foundry Context Regular" w:eastAsia="Times New Roman" w:hAnsi="Foundry Context Regular" w:cs="Times New Roman" w:hint="default"/>
        <w:b w:val="0"/>
        <w:i w:val="0"/>
        <w:color w:val="1F2649" w:themeColor="text2"/>
        <w:spacing w:val="-2"/>
        <w:w w:val="99"/>
        <w:sz w:val="24"/>
        <w:szCs w:val="24"/>
        <w:lang w:val="en-US" w:eastAsia="en-US" w:bidi="en-US"/>
      </w:rPr>
    </w:lvl>
    <w:lvl w:ilvl="3">
      <w:numFmt w:val="bullet"/>
      <w:lvlText w:val="•"/>
      <w:lvlJc w:val="left"/>
      <w:pPr>
        <w:ind w:left="1520" w:hanging="428"/>
      </w:pPr>
      <w:rPr>
        <w:rFonts w:hint="default"/>
        <w:lang w:val="en-US" w:eastAsia="en-US" w:bidi="en-US"/>
      </w:rPr>
    </w:lvl>
    <w:lvl w:ilvl="4">
      <w:numFmt w:val="bullet"/>
      <w:lvlText w:val="•"/>
      <w:lvlJc w:val="left"/>
      <w:pPr>
        <w:ind w:left="1500" w:hanging="428"/>
      </w:pPr>
      <w:rPr>
        <w:rFonts w:hint="default"/>
        <w:lang w:val="en-US" w:eastAsia="en-US" w:bidi="en-US"/>
      </w:rPr>
    </w:lvl>
    <w:lvl w:ilvl="5">
      <w:numFmt w:val="bullet"/>
      <w:lvlText w:val="•"/>
      <w:lvlJc w:val="left"/>
      <w:pPr>
        <w:ind w:left="1481" w:hanging="428"/>
      </w:pPr>
      <w:rPr>
        <w:rFonts w:hint="default"/>
        <w:lang w:val="en-US" w:eastAsia="en-US" w:bidi="en-US"/>
      </w:rPr>
    </w:lvl>
    <w:lvl w:ilvl="6">
      <w:numFmt w:val="bullet"/>
      <w:lvlText w:val="•"/>
      <w:lvlJc w:val="left"/>
      <w:pPr>
        <w:ind w:left="1462" w:hanging="428"/>
      </w:pPr>
      <w:rPr>
        <w:rFonts w:hint="default"/>
        <w:lang w:val="en-US" w:eastAsia="en-US" w:bidi="en-US"/>
      </w:rPr>
    </w:lvl>
    <w:lvl w:ilvl="7">
      <w:numFmt w:val="bullet"/>
      <w:lvlText w:val="•"/>
      <w:lvlJc w:val="left"/>
      <w:pPr>
        <w:ind w:left="1442" w:hanging="428"/>
      </w:pPr>
      <w:rPr>
        <w:rFonts w:hint="default"/>
        <w:lang w:val="en-US" w:eastAsia="en-US" w:bidi="en-US"/>
      </w:rPr>
    </w:lvl>
    <w:lvl w:ilvl="8">
      <w:numFmt w:val="bullet"/>
      <w:lvlText w:val="•"/>
      <w:lvlJc w:val="left"/>
      <w:pPr>
        <w:ind w:left="1423" w:hanging="428"/>
      </w:pPr>
      <w:rPr>
        <w:rFonts w:hint="default"/>
        <w:lang w:val="en-US" w:eastAsia="en-US" w:bidi="en-US"/>
      </w:rPr>
    </w:lvl>
  </w:abstractNum>
  <w:abstractNum w:abstractNumId="4">
    <w:nsid w:val="0CA259B8"/>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4E7C85"/>
    <w:multiLevelType w:val="multilevel"/>
    <w:tmpl w:val="9D28A90E"/>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12157438"/>
    <w:multiLevelType w:val="hybridMultilevel"/>
    <w:tmpl w:val="AF721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4E839BE"/>
    <w:multiLevelType w:val="multilevel"/>
    <w:tmpl w:val="7E864E34"/>
    <w:lvl w:ilvl="0">
      <w:start w:val="1"/>
      <w:numFmt w:val="decimal"/>
      <w:lvlText w:val="%1"/>
      <w:lvlJc w:val="left"/>
      <w:pPr>
        <w:ind w:left="360" w:hanging="360"/>
      </w:pPr>
      <w:rPr>
        <w:rFonts w:ascii="Foundry Context Bold" w:hAnsi="Foundry Context Bold" w:hint="default"/>
        <w:b w:val="0"/>
        <w:bCs/>
        <w:i w:val="0"/>
        <w:color w:val="1F2649" w:themeColor="text2"/>
        <w:w w:val="100"/>
        <w:sz w:val="32"/>
        <w:szCs w:val="32"/>
      </w:rPr>
    </w:lvl>
    <w:lvl w:ilvl="1">
      <w:start w:val="1"/>
      <w:numFmt w:val="decimal"/>
      <w:lvlText w:val="%1.%2"/>
      <w:lvlJc w:val="left"/>
      <w:pPr>
        <w:ind w:left="936" w:hanging="792"/>
      </w:pPr>
      <w:rPr>
        <w:rFonts w:hint="default"/>
        <w:b w:val="0"/>
        <w:bCs/>
        <w:i w:val="0"/>
        <w:color w:val="1F2649" w:themeColor="text2"/>
        <w:w w:val="99"/>
      </w:rPr>
    </w:lvl>
    <w:lvl w:ilvl="2">
      <w:start w:val="1"/>
      <w:numFmt w:val="decimal"/>
      <w:lvlText w:val="%1.%2.%3"/>
      <w:lvlJc w:val="left"/>
      <w:pPr>
        <w:ind w:left="1488" w:hanging="720"/>
      </w:pPr>
      <w:rPr>
        <w:rFonts w:hint="default"/>
        <w:b w:val="0"/>
        <w:i w:val="0"/>
        <w:color w:val="1F2649" w:themeColor="text2"/>
        <w:spacing w:val="-2"/>
        <w:w w:val="99"/>
        <w:sz w:val="24"/>
        <w:szCs w:val="24"/>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8">
    <w:nsid w:val="189A71DC"/>
    <w:multiLevelType w:val="hybridMultilevel"/>
    <w:tmpl w:val="DC925E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D67269D"/>
    <w:multiLevelType w:val="multilevel"/>
    <w:tmpl w:val="A0AA3EE2"/>
    <w:lvl w:ilvl="0">
      <w:start w:val="2"/>
      <w:numFmt w:val="decimal"/>
      <w:lvlText w:val="%1"/>
      <w:lvlJc w:val="left"/>
      <w:pPr>
        <w:ind w:left="360" w:hanging="360"/>
      </w:pPr>
      <w:rPr>
        <w:rFonts w:hint="default"/>
      </w:rPr>
    </w:lvl>
    <w:lvl w:ilvl="1">
      <w:start w:val="1"/>
      <w:numFmt w:val="decimal"/>
      <w:lvlText w:val="%1.%2"/>
      <w:lvlJc w:val="left"/>
      <w:pPr>
        <w:ind w:left="744" w:hanging="360"/>
      </w:pPr>
      <w:rPr>
        <w:rFonts w:hint="default"/>
        <w:b w:val="0"/>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10">
    <w:nsid w:val="21B54A71"/>
    <w:multiLevelType w:val="multilevel"/>
    <w:tmpl w:val="6BC873A0"/>
    <w:lvl w:ilvl="0">
      <w:start w:val="1"/>
      <w:numFmt w:val="decimal"/>
      <w:lvlText w:val="%1"/>
      <w:lvlJc w:val="left"/>
      <w:pPr>
        <w:ind w:left="504" w:hanging="504"/>
      </w:pPr>
      <w:rPr>
        <w:rFonts w:ascii="Foundry Context Bold" w:eastAsia="Times New Roman" w:hAnsi="Foundry Context Bold" w:cs="Times New Roman" w:hint="default"/>
        <w:b/>
        <w:bCs/>
        <w:color w:val="1F2649" w:themeColor="text2"/>
        <w:w w:val="100"/>
        <w:sz w:val="32"/>
        <w:szCs w:val="32"/>
      </w:rPr>
    </w:lvl>
    <w:lvl w:ilvl="1">
      <w:start w:val="1"/>
      <w:numFmt w:val="none"/>
      <w:lvlText w:val="1.1"/>
      <w:lvlJc w:val="left"/>
      <w:pPr>
        <w:ind w:left="936" w:hanging="792"/>
      </w:pPr>
      <w:rPr>
        <w:rFonts w:hint="default"/>
        <w:b w:val="0"/>
        <w:bCs/>
        <w:color w:val="1F2649" w:themeColor="text2"/>
        <w:w w:val="99"/>
      </w:rPr>
    </w:lvl>
    <w:lvl w:ilvl="2">
      <w:start w:val="1"/>
      <w:numFmt w:val="none"/>
      <w:lvlText w:val="1.1.1"/>
      <w:lvlJc w:val="left"/>
      <w:pPr>
        <w:ind w:left="1656" w:hanging="792"/>
      </w:pPr>
      <w:rPr>
        <w:rFonts w:ascii="Foundry Context Regular" w:eastAsia="Times New Roman" w:hAnsi="Foundry Context Regular" w:cs="Times New Roman" w:hint="default"/>
        <w:b w:val="0"/>
        <w:i w:val="0"/>
        <w:color w:val="1F2649" w:themeColor="text2"/>
        <w:spacing w:val="-2"/>
        <w:w w:val="99"/>
        <w:sz w:val="24"/>
        <w:szCs w:val="24"/>
      </w:rPr>
    </w:lvl>
    <w:lvl w:ilvl="3">
      <w:numFmt w:val="bullet"/>
      <w:lvlText w:val="•"/>
      <w:lvlJc w:val="left"/>
      <w:pPr>
        <w:ind w:left="1520" w:hanging="428"/>
      </w:pPr>
      <w:rPr>
        <w:rFonts w:hint="default"/>
      </w:rPr>
    </w:lvl>
    <w:lvl w:ilvl="4">
      <w:numFmt w:val="bullet"/>
      <w:lvlText w:val="•"/>
      <w:lvlJc w:val="left"/>
      <w:pPr>
        <w:ind w:left="1500" w:hanging="428"/>
      </w:pPr>
      <w:rPr>
        <w:rFonts w:hint="default"/>
      </w:rPr>
    </w:lvl>
    <w:lvl w:ilvl="5">
      <w:numFmt w:val="bullet"/>
      <w:lvlText w:val="•"/>
      <w:lvlJc w:val="left"/>
      <w:pPr>
        <w:ind w:left="1481" w:hanging="428"/>
      </w:pPr>
      <w:rPr>
        <w:rFonts w:hint="default"/>
      </w:rPr>
    </w:lvl>
    <w:lvl w:ilvl="6">
      <w:numFmt w:val="bullet"/>
      <w:lvlText w:val="•"/>
      <w:lvlJc w:val="left"/>
      <w:pPr>
        <w:ind w:left="1462" w:hanging="428"/>
      </w:pPr>
      <w:rPr>
        <w:rFonts w:hint="default"/>
      </w:rPr>
    </w:lvl>
    <w:lvl w:ilvl="7">
      <w:numFmt w:val="bullet"/>
      <w:lvlText w:val="•"/>
      <w:lvlJc w:val="left"/>
      <w:pPr>
        <w:ind w:left="1442" w:hanging="428"/>
      </w:pPr>
      <w:rPr>
        <w:rFonts w:hint="default"/>
      </w:rPr>
    </w:lvl>
    <w:lvl w:ilvl="8">
      <w:numFmt w:val="bullet"/>
      <w:lvlText w:val="•"/>
      <w:lvlJc w:val="left"/>
      <w:pPr>
        <w:ind w:left="1423" w:hanging="428"/>
      </w:pPr>
      <w:rPr>
        <w:rFonts w:hint="default"/>
      </w:rPr>
    </w:lvl>
  </w:abstractNum>
  <w:abstractNum w:abstractNumId="11">
    <w:nsid w:val="2547516A"/>
    <w:multiLevelType w:val="hybridMultilevel"/>
    <w:tmpl w:val="0CEC352A"/>
    <w:lvl w:ilvl="0" w:tplc="08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F7798A"/>
    <w:multiLevelType w:val="hybridMultilevel"/>
    <w:tmpl w:val="32B0F278"/>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8CE3391"/>
    <w:multiLevelType w:val="multilevel"/>
    <w:tmpl w:val="5CBE4396"/>
    <w:lvl w:ilvl="0">
      <w:start w:val="1"/>
      <w:numFmt w:val="decimal"/>
      <w:lvlText w:val="%1"/>
      <w:lvlJc w:val="left"/>
      <w:pPr>
        <w:ind w:left="504" w:hanging="504"/>
      </w:pPr>
      <w:rPr>
        <w:rFonts w:ascii="思源黑体 Bold" w:eastAsia="思源黑体 Bold" w:hAnsi="思源黑体 Bold" w:cs="Times New Roman" w:hint="eastAsia"/>
        <w:b/>
        <w:bCs/>
        <w:i w:val="0"/>
        <w:color w:val="1F2649" w:themeColor="text2"/>
        <w:w w:val="100"/>
        <w:sz w:val="32"/>
        <w:szCs w:val="32"/>
      </w:rPr>
    </w:lvl>
    <w:lvl w:ilvl="1">
      <w:start w:val="1"/>
      <w:numFmt w:val="none"/>
      <w:lvlText w:val="1.1"/>
      <w:lvlJc w:val="left"/>
      <w:pPr>
        <w:ind w:left="936" w:hanging="792"/>
      </w:pPr>
      <w:rPr>
        <w:rFonts w:hint="eastAsia"/>
        <w:b w:val="0"/>
        <w:bCs/>
        <w:i w:val="0"/>
        <w:color w:val="1F2649" w:themeColor="text2"/>
        <w:w w:val="99"/>
      </w:rPr>
    </w:lvl>
    <w:lvl w:ilvl="2">
      <w:start w:val="1"/>
      <w:numFmt w:val="none"/>
      <w:lvlText w:val="1.1.1"/>
      <w:lvlJc w:val="left"/>
      <w:pPr>
        <w:ind w:left="1656" w:hanging="792"/>
      </w:pPr>
      <w:rPr>
        <w:rFonts w:ascii="Foundry Context Regular" w:hAnsi="Foundry Context Regular" w:cs="Times New Roman" w:hint="default"/>
        <w:b w:val="0"/>
        <w:i w:val="0"/>
        <w:color w:val="1F2649" w:themeColor="text2"/>
        <w:spacing w:val="-2"/>
        <w:w w:val="99"/>
        <w:sz w:val="24"/>
        <w:szCs w:val="24"/>
      </w:rPr>
    </w:lvl>
    <w:lvl w:ilvl="3">
      <w:numFmt w:val="bullet"/>
      <w:lvlText w:val="•"/>
      <w:lvlJc w:val="left"/>
      <w:pPr>
        <w:ind w:left="1520" w:hanging="428"/>
      </w:pPr>
      <w:rPr>
        <w:rFonts w:hint="default"/>
      </w:rPr>
    </w:lvl>
    <w:lvl w:ilvl="4">
      <w:numFmt w:val="bullet"/>
      <w:lvlText w:val="•"/>
      <w:lvlJc w:val="left"/>
      <w:pPr>
        <w:ind w:left="1500" w:hanging="428"/>
      </w:pPr>
      <w:rPr>
        <w:rFonts w:hint="default"/>
      </w:rPr>
    </w:lvl>
    <w:lvl w:ilvl="5">
      <w:numFmt w:val="bullet"/>
      <w:lvlText w:val="•"/>
      <w:lvlJc w:val="left"/>
      <w:pPr>
        <w:ind w:left="1481" w:hanging="428"/>
      </w:pPr>
      <w:rPr>
        <w:rFonts w:hint="default"/>
      </w:rPr>
    </w:lvl>
    <w:lvl w:ilvl="6">
      <w:numFmt w:val="bullet"/>
      <w:lvlText w:val="•"/>
      <w:lvlJc w:val="left"/>
      <w:pPr>
        <w:ind w:left="1462" w:hanging="428"/>
      </w:pPr>
      <w:rPr>
        <w:rFonts w:hint="default"/>
      </w:rPr>
    </w:lvl>
    <w:lvl w:ilvl="7">
      <w:numFmt w:val="bullet"/>
      <w:lvlText w:val="•"/>
      <w:lvlJc w:val="left"/>
      <w:pPr>
        <w:ind w:left="1442" w:hanging="428"/>
      </w:pPr>
      <w:rPr>
        <w:rFonts w:hint="default"/>
      </w:rPr>
    </w:lvl>
    <w:lvl w:ilvl="8">
      <w:numFmt w:val="bullet"/>
      <w:lvlText w:val="•"/>
      <w:lvlJc w:val="left"/>
      <w:pPr>
        <w:ind w:left="1423" w:hanging="428"/>
      </w:pPr>
      <w:rPr>
        <w:rFonts w:hint="default"/>
      </w:rPr>
    </w:lvl>
  </w:abstractNum>
  <w:abstractNum w:abstractNumId="14">
    <w:nsid w:val="33870A60"/>
    <w:multiLevelType w:val="hybridMultilevel"/>
    <w:tmpl w:val="CCFC980C"/>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603CC9"/>
    <w:multiLevelType w:val="hybridMultilevel"/>
    <w:tmpl w:val="680C30B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2F56B9"/>
    <w:multiLevelType w:val="hybridMultilevel"/>
    <w:tmpl w:val="8FC03B86"/>
    <w:lvl w:ilvl="0" w:tplc="08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8133E63"/>
    <w:multiLevelType w:val="hybridMultilevel"/>
    <w:tmpl w:val="57245100"/>
    <w:lvl w:ilvl="0" w:tplc="E3CEF0D6">
      <w:numFmt w:val="bullet"/>
      <w:lvlText w:val=""/>
      <w:lvlJc w:val="left"/>
      <w:pPr>
        <w:ind w:left="436" w:hanging="284"/>
      </w:pPr>
      <w:rPr>
        <w:rFonts w:ascii="Wingdings" w:eastAsia="Wingdings" w:hAnsi="Wingdings" w:cs="Wingdings" w:hint="default"/>
        <w:w w:val="99"/>
        <w:sz w:val="19"/>
        <w:szCs w:val="19"/>
        <w:lang w:val="en-US" w:eastAsia="en-US" w:bidi="en-US"/>
      </w:rPr>
    </w:lvl>
    <w:lvl w:ilvl="1" w:tplc="000061E2">
      <w:numFmt w:val="bullet"/>
      <w:lvlText w:val="•"/>
      <w:lvlJc w:val="left"/>
      <w:pPr>
        <w:ind w:left="1061" w:hanging="284"/>
      </w:pPr>
      <w:rPr>
        <w:rFonts w:hint="default"/>
        <w:lang w:val="en-US" w:eastAsia="en-US" w:bidi="en-US"/>
      </w:rPr>
    </w:lvl>
    <w:lvl w:ilvl="2" w:tplc="89588128">
      <w:numFmt w:val="bullet"/>
      <w:lvlText w:val="•"/>
      <w:lvlJc w:val="left"/>
      <w:pPr>
        <w:ind w:left="1683" w:hanging="284"/>
      </w:pPr>
      <w:rPr>
        <w:rFonts w:hint="default"/>
        <w:lang w:val="en-US" w:eastAsia="en-US" w:bidi="en-US"/>
      </w:rPr>
    </w:lvl>
    <w:lvl w:ilvl="3" w:tplc="3FE0EA28">
      <w:numFmt w:val="bullet"/>
      <w:lvlText w:val="•"/>
      <w:lvlJc w:val="left"/>
      <w:pPr>
        <w:ind w:left="2305" w:hanging="284"/>
      </w:pPr>
      <w:rPr>
        <w:rFonts w:hint="default"/>
        <w:lang w:val="en-US" w:eastAsia="en-US" w:bidi="en-US"/>
      </w:rPr>
    </w:lvl>
    <w:lvl w:ilvl="4" w:tplc="B45EF8DC">
      <w:numFmt w:val="bullet"/>
      <w:lvlText w:val="•"/>
      <w:lvlJc w:val="left"/>
      <w:pPr>
        <w:ind w:left="2927" w:hanging="284"/>
      </w:pPr>
      <w:rPr>
        <w:rFonts w:hint="default"/>
        <w:lang w:val="en-US" w:eastAsia="en-US" w:bidi="en-US"/>
      </w:rPr>
    </w:lvl>
    <w:lvl w:ilvl="5" w:tplc="A0FE9976">
      <w:numFmt w:val="bullet"/>
      <w:lvlText w:val="•"/>
      <w:lvlJc w:val="left"/>
      <w:pPr>
        <w:ind w:left="3549" w:hanging="284"/>
      </w:pPr>
      <w:rPr>
        <w:rFonts w:hint="default"/>
        <w:lang w:val="en-US" w:eastAsia="en-US" w:bidi="en-US"/>
      </w:rPr>
    </w:lvl>
    <w:lvl w:ilvl="6" w:tplc="CE541074">
      <w:numFmt w:val="bullet"/>
      <w:lvlText w:val="•"/>
      <w:lvlJc w:val="left"/>
      <w:pPr>
        <w:ind w:left="4170" w:hanging="284"/>
      </w:pPr>
      <w:rPr>
        <w:rFonts w:hint="default"/>
        <w:lang w:val="en-US" w:eastAsia="en-US" w:bidi="en-US"/>
      </w:rPr>
    </w:lvl>
    <w:lvl w:ilvl="7" w:tplc="8C447EF8">
      <w:numFmt w:val="bullet"/>
      <w:lvlText w:val="•"/>
      <w:lvlJc w:val="left"/>
      <w:pPr>
        <w:ind w:left="4792" w:hanging="284"/>
      </w:pPr>
      <w:rPr>
        <w:rFonts w:hint="default"/>
        <w:lang w:val="en-US" w:eastAsia="en-US" w:bidi="en-US"/>
      </w:rPr>
    </w:lvl>
    <w:lvl w:ilvl="8" w:tplc="7846B520">
      <w:numFmt w:val="bullet"/>
      <w:lvlText w:val="•"/>
      <w:lvlJc w:val="left"/>
      <w:pPr>
        <w:ind w:left="5414" w:hanging="284"/>
      </w:pPr>
      <w:rPr>
        <w:rFonts w:hint="default"/>
        <w:lang w:val="en-US" w:eastAsia="en-US" w:bidi="en-US"/>
      </w:rPr>
    </w:lvl>
  </w:abstractNum>
  <w:abstractNum w:abstractNumId="18">
    <w:nsid w:val="49504FC9"/>
    <w:multiLevelType w:val="multilevel"/>
    <w:tmpl w:val="7E864E34"/>
    <w:lvl w:ilvl="0">
      <w:start w:val="1"/>
      <w:numFmt w:val="decimal"/>
      <w:lvlText w:val="%1"/>
      <w:lvlJc w:val="left"/>
      <w:pPr>
        <w:ind w:left="360" w:hanging="360"/>
      </w:pPr>
      <w:rPr>
        <w:rFonts w:ascii="Foundry Context Bold" w:hAnsi="Foundry Context Bold" w:hint="default"/>
        <w:b w:val="0"/>
        <w:bCs/>
        <w:i w:val="0"/>
        <w:color w:val="1F2649" w:themeColor="text2"/>
        <w:w w:val="100"/>
        <w:sz w:val="32"/>
        <w:szCs w:val="32"/>
      </w:rPr>
    </w:lvl>
    <w:lvl w:ilvl="1">
      <w:start w:val="1"/>
      <w:numFmt w:val="decimal"/>
      <w:lvlText w:val="%1.%2"/>
      <w:lvlJc w:val="left"/>
      <w:pPr>
        <w:ind w:left="936" w:hanging="792"/>
      </w:pPr>
      <w:rPr>
        <w:rFonts w:hint="default"/>
        <w:b w:val="0"/>
        <w:bCs/>
        <w:i w:val="0"/>
        <w:color w:val="1F2649" w:themeColor="text2"/>
        <w:w w:val="99"/>
      </w:rPr>
    </w:lvl>
    <w:lvl w:ilvl="2">
      <w:start w:val="1"/>
      <w:numFmt w:val="decimal"/>
      <w:lvlText w:val="%1.%2.%3"/>
      <w:lvlJc w:val="left"/>
      <w:pPr>
        <w:ind w:left="1488" w:hanging="720"/>
      </w:pPr>
      <w:rPr>
        <w:rFonts w:hint="default"/>
        <w:b w:val="0"/>
        <w:i w:val="0"/>
        <w:color w:val="1F2649" w:themeColor="text2"/>
        <w:spacing w:val="-2"/>
        <w:w w:val="99"/>
        <w:sz w:val="24"/>
        <w:szCs w:val="24"/>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19">
    <w:nsid w:val="4DAE492C"/>
    <w:multiLevelType w:val="multilevel"/>
    <w:tmpl w:val="13285D6E"/>
    <w:lvl w:ilvl="0">
      <w:start w:val="1"/>
      <w:numFmt w:val="decimal"/>
      <w:lvlText w:val="%1"/>
      <w:lvlJc w:val="left"/>
      <w:pPr>
        <w:ind w:left="360" w:hanging="360"/>
      </w:pPr>
      <w:rPr>
        <w:rFonts w:ascii="Foundry Context Bold" w:hAnsi="Foundry Context Bold" w:hint="default"/>
        <w:b w:val="0"/>
        <w:bCs/>
        <w:i w:val="0"/>
        <w:color w:val="1F2649" w:themeColor="text2"/>
        <w:w w:val="100"/>
        <w:sz w:val="32"/>
        <w:szCs w:val="32"/>
      </w:rPr>
    </w:lvl>
    <w:lvl w:ilvl="1">
      <w:start w:val="1"/>
      <w:numFmt w:val="decimal"/>
      <w:lvlText w:val="%1.%2"/>
      <w:lvlJc w:val="left"/>
      <w:pPr>
        <w:ind w:left="936" w:hanging="792"/>
      </w:pPr>
      <w:rPr>
        <w:rFonts w:hint="default"/>
        <w:b w:val="0"/>
        <w:bCs/>
        <w:i w:val="0"/>
        <w:color w:val="1F2649" w:themeColor="text2"/>
        <w:w w:val="99"/>
        <w:sz w:val="24"/>
      </w:rPr>
    </w:lvl>
    <w:lvl w:ilvl="2">
      <w:start w:val="1"/>
      <w:numFmt w:val="decimal"/>
      <w:lvlText w:val="%1.%2.%3"/>
      <w:lvlJc w:val="left"/>
      <w:pPr>
        <w:ind w:left="1488" w:hanging="720"/>
      </w:pPr>
      <w:rPr>
        <w:rFonts w:hint="default"/>
        <w:b w:val="0"/>
        <w:i w:val="0"/>
        <w:color w:val="1F2649" w:themeColor="text2"/>
        <w:spacing w:val="-2"/>
        <w:w w:val="99"/>
        <w:sz w:val="24"/>
        <w:szCs w:val="24"/>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0">
    <w:nsid w:val="4FCA4DD7"/>
    <w:multiLevelType w:val="multilevel"/>
    <w:tmpl w:val="9D28A90E"/>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nsid w:val="56AE1931"/>
    <w:multiLevelType w:val="hybridMultilevel"/>
    <w:tmpl w:val="3B90979E"/>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E53193"/>
    <w:multiLevelType w:val="hybridMultilevel"/>
    <w:tmpl w:val="CCFC980C"/>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9F5C05"/>
    <w:multiLevelType w:val="hybridMultilevel"/>
    <w:tmpl w:val="0ACEDFDC"/>
    <w:lvl w:ilvl="0" w:tplc="08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5E137F7"/>
    <w:multiLevelType w:val="multilevel"/>
    <w:tmpl w:val="D548BA94"/>
    <w:lvl w:ilvl="0">
      <w:start w:val="1"/>
      <w:numFmt w:val="decimal"/>
      <w:lvlText w:val="%1"/>
      <w:lvlJc w:val="left"/>
      <w:pPr>
        <w:ind w:left="363" w:hanging="262"/>
      </w:pPr>
      <w:rPr>
        <w:rFonts w:ascii="Foundry Context Bold" w:eastAsia="Times New Roman" w:hAnsi="Foundry Context Bold" w:cs="Times New Roman" w:hint="default"/>
        <w:b/>
        <w:bCs/>
        <w:color w:val="1F2649" w:themeColor="text2"/>
        <w:w w:val="100"/>
        <w:sz w:val="32"/>
        <w:szCs w:val="32"/>
        <w:lang w:val="en-US" w:eastAsia="en-US" w:bidi="en-US"/>
      </w:rPr>
    </w:lvl>
    <w:lvl w:ilvl="1">
      <w:start w:val="1"/>
      <w:numFmt w:val="none"/>
      <w:lvlText w:val="2.2"/>
      <w:lvlJc w:val="left"/>
      <w:pPr>
        <w:ind w:left="812" w:hanging="428"/>
      </w:pPr>
      <w:rPr>
        <w:rFonts w:hint="default"/>
        <w:b w:val="0"/>
        <w:bCs/>
        <w:color w:val="1F2649" w:themeColor="text2"/>
        <w:w w:val="99"/>
        <w:lang w:val="en-US" w:eastAsia="en-US" w:bidi="en-US"/>
      </w:rPr>
    </w:lvl>
    <w:lvl w:ilvl="2">
      <w:start w:val="1"/>
      <w:numFmt w:val="decimal"/>
      <w:lvlText w:val="3.2.%3"/>
      <w:lvlJc w:val="left"/>
      <w:pPr>
        <w:ind w:left="1520" w:hanging="428"/>
      </w:pPr>
      <w:rPr>
        <w:rFonts w:ascii="Foundry Context Regular" w:eastAsia="Times New Roman" w:hAnsi="Foundry Context Regular" w:cs="Times New Roman" w:hint="default"/>
        <w:b w:val="0"/>
        <w:color w:val="1F2649" w:themeColor="text2"/>
        <w:spacing w:val="-2"/>
        <w:w w:val="99"/>
        <w:sz w:val="24"/>
        <w:szCs w:val="24"/>
        <w:lang w:val="en-US" w:eastAsia="en-US" w:bidi="en-US"/>
      </w:rPr>
    </w:lvl>
    <w:lvl w:ilvl="3">
      <w:numFmt w:val="bullet"/>
      <w:lvlText w:val="•"/>
      <w:lvlJc w:val="left"/>
      <w:pPr>
        <w:ind w:left="1520" w:hanging="428"/>
      </w:pPr>
      <w:rPr>
        <w:rFonts w:hint="default"/>
        <w:lang w:val="en-US" w:eastAsia="en-US" w:bidi="en-US"/>
      </w:rPr>
    </w:lvl>
    <w:lvl w:ilvl="4">
      <w:numFmt w:val="bullet"/>
      <w:lvlText w:val="•"/>
      <w:lvlJc w:val="left"/>
      <w:pPr>
        <w:ind w:left="1500" w:hanging="428"/>
      </w:pPr>
      <w:rPr>
        <w:rFonts w:hint="default"/>
        <w:lang w:val="en-US" w:eastAsia="en-US" w:bidi="en-US"/>
      </w:rPr>
    </w:lvl>
    <w:lvl w:ilvl="5">
      <w:numFmt w:val="bullet"/>
      <w:lvlText w:val="•"/>
      <w:lvlJc w:val="left"/>
      <w:pPr>
        <w:ind w:left="1481" w:hanging="428"/>
      </w:pPr>
      <w:rPr>
        <w:rFonts w:hint="default"/>
        <w:lang w:val="en-US" w:eastAsia="en-US" w:bidi="en-US"/>
      </w:rPr>
    </w:lvl>
    <w:lvl w:ilvl="6">
      <w:numFmt w:val="bullet"/>
      <w:lvlText w:val="•"/>
      <w:lvlJc w:val="left"/>
      <w:pPr>
        <w:ind w:left="1462" w:hanging="428"/>
      </w:pPr>
      <w:rPr>
        <w:rFonts w:hint="default"/>
        <w:lang w:val="en-US" w:eastAsia="en-US" w:bidi="en-US"/>
      </w:rPr>
    </w:lvl>
    <w:lvl w:ilvl="7">
      <w:numFmt w:val="bullet"/>
      <w:lvlText w:val="•"/>
      <w:lvlJc w:val="left"/>
      <w:pPr>
        <w:ind w:left="1442" w:hanging="428"/>
      </w:pPr>
      <w:rPr>
        <w:rFonts w:hint="default"/>
        <w:lang w:val="en-US" w:eastAsia="en-US" w:bidi="en-US"/>
      </w:rPr>
    </w:lvl>
    <w:lvl w:ilvl="8">
      <w:numFmt w:val="bullet"/>
      <w:lvlText w:val="•"/>
      <w:lvlJc w:val="left"/>
      <w:pPr>
        <w:ind w:left="1423" w:hanging="428"/>
      </w:pPr>
      <w:rPr>
        <w:rFonts w:hint="default"/>
        <w:lang w:val="en-US" w:eastAsia="en-US" w:bidi="en-US"/>
      </w:rPr>
    </w:lvl>
  </w:abstractNum>
  <w:abstractNum w:abstractNumId="25">
    <w:nsid w:val="65EA214B"/>
    <w:multiLevelType w:val="multilevel"/>
    <w:tmpl w:val="DDFC9A86"/>
    <w:lvl w:ilvl="0">
      <w:start w:val="2"/>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nsid w:val="6B4E69E5"/>
    <w:multiLevelType w:val="hybridMultilevel"/>
    <w:tmpl w:val="D09C8E52"/>
    <w:lvl w:ilvl="0" w:tplc="01C425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F1F47CF"/>
    <w:multiLevelType w:val="hybridMultilevel"/>
    <w:tmpl w:val="B88A02AA"/>
    <w:lvl w:ilvl="0" w:tplc="439E5CBA">
      <w:numFmt w:val="bullet"/>
      <w:lvlText w:val=""/>
      <w:lvlJc w:val="left"/>
      <w:pPr>
        <w:ind w:left="1170" w:hanging="360"/>
      </w:pPr>
      <w:rPr>
        <w:rFonts w:ascii="Symbol" w:eastAsiaTheme="minorEastAsia"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2770FB2"/>
    <w:multiLevelType w:val="multilevel"/>
    <w:tmpl w:val="7E864E34"/>
    <w:lvl w:ilvl="0">
      <w:start w:val="1"/>
      <w:numFmt w:val="decimal"/>
      <w:lvlText w:val="%1"/>
      <w:lvlJc w:val="left"/>
      <w:pPr>
        <w:ind w:left="360" w:hanging="360"/>
      </w:pPr>
      <w:rPr>
        <w:rFonts w:ascii="Foundry Context Bold" w:hAnsi="Foundry Context Bold" w:hint="default"/>
        <w:b w:val="0"/>
        <w:bCs/>
        <w:i w:val="0"/>
        <w:color w:val="1F2649" w:themeColor="text2"/>
        <w:w w:val="100"/>
        <w:sz w:val="32"/>
        <w:szCs w:val="32"/>
      </w:rPr>
    </w:lvl>
    <w:lvl w:ilvl="1">
      <w:start w:val="1"/>
      <w:numFmt w:val="decimal"/>
      <w:lvlText w:val="%1.%2"/>
      <w:lvlJc w:val="left"/>
      <w:pPr>
        <w:ind w:left="936" w:hanging="792"/>
      </w:pPr>
      <w:rPr>
        <w:rFonts w:hint="default"/>
        <w:b w:val="0"/>
        <w:bCs/>
        <w:i w:val="0"/>
        <w:color w:val="1F2649" w:themeColor="text2"/>
        <w:w w:val="99"/>
      </w:rPr>
    </w:lvl>
    <w:lvl w:ilvl="2">
      <w:start w:val="1"/>
      <w:numFmt w:val="decimal"/>
      <w:lvlText w:val="%1.%2.%3"/>
      <w:lvlJc w:val="left"/>
      <w:pPr>
        <w:ind w:left="1488" w:hanging="720"/>
      </w:pPr>
      <w:rPr>
        <w:rFonts w:hint="default"/>
        <w:b w:val="0"/>
        <w:i w:val="0"/>
        <w:color w:val="1F2649" w:themeColor="text2"/>
        <w:spacing w:val="-2"/>
        <w:w w:val="99"/>
        <w:sz w:val="24"/>
        <w:szCs w:val="24"/>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9">
    <w:nsid w:val="7458330A"/>
    <w:multiLevelType w:val="multilevel"/>
    <w:tmpl w:val="13285D6E"/>
    <w:lvl w:ilvl="0">
      <w:start w:val="1"/>
      <w:numFmt w:val="decimal"/>
      <w:lvlText w:val="%1"/>
      <w:lvlJc w:val="left"/>
      <w:pPr>
        <w:ind w:left="360" w:hanging="360"/>
      </w:pPr>
      <w:rPr>
        <w:rFonts w:ascii="Foundry Context Bold" w:hAnsi="Foundry Context Bold" w:hint="default"/>
        <w:b w:val="0"/>
        <w:bCs/>
        <w:i w:val="0"/>
        <w:color w:val="1F2649" w:themeColor="text2"/>
        <w:w w:val="100"/>
        <w:sz w:val="32"/>
        <w:szCs w:val="32"/>
      </w:rPr>
    </w:lvl>
    <w:lvl w:ilvl="1">
      <w:start w:val="1"/>
      <w:numFmt w:val="decimal"/>
      <w:lvlText w:val="%1.%2"/>
      <w:lvlJc w:val="left"/>
      <w:pPr>
        <w:ind w:left="936" w:hanging="792"/>
      </w:pPr>
      <w:rPr>
        <w:rFonts w:hint="default"/>
        <w:b w:val="0"/>
        <w:bCs/>
        <w:i w:val="0"/>
        <w:color w:val="1F2649" w:themeColor="text2"/>
        <w:w w:val="99"/>
        <w:sz w:val="24"/>
      </w:rPr>
    </w:lvl>
    <w:lvl w:ilvl="2">
      <w:start w:val="1"/>
      <w:numFmt w:val="decimal"/>
      <w:lvlText w:val="%1.%2.%3"/>
      <w:lvlJc w:val="left"/>
      <w:pPr>
        <w:ind w:left="1488" w:hanging="720"/>
      </w:pPr>
      <w:rPr>
        <w:rFonts w:hint="default"/>
        <w:b w:val="0"/>
        <w:i w:val="0"/>
        <w:color w:val="1F2649" w:themeColor="text2"/>
        <w:spacing w:val="-2"/>
        <w:w w:val="99"/>
        <w:sz w:val="24"/>
        <w:szCs w:val="24"/>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0">
    <w:nsid w:val="74E9512B"/>
    <w:multiLevelType w:val="hybridMultilevel"/>
    <w:tmpl w:val="38E8A940"/>
    <w:lvl w:ilvl="0" w:tplc="1884F3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CD267AF"/>
    <w:multiLevelType w:val="multilevel"/>
    <w:tmpl w:val="7E864E34"/>
    <w:lvl w:ilvl="0">
      <w:start w:val="1"/>
      <w:numFmt w:val="decimal"/>
      <w:lvlText w:val="%1"/>
      <w:lvlJc w:val="left"/>
      <w:pPr>
        <w:ind w:left="360" w:hanging="360"/>
      </w:pPr>
      <w:rPr>
        <w:rFonts w:ascii="Foundry Context Bold" w:hAnsi="Foundry Context Bold" w:hint="default"/>
        <w:b w:val="0"/>
        <w:bCs/>
        <w:i w:val="0"/>
        <w:color w:val="1F2649" w:themeColor="text2"/>
        <w:w w:val="100"/>
        <w:sz w:val="32"/>
        <w:szCs w:val="32"/>
      </w:rPr>
    </w:lvl>
    <w:lvl w:ilvl="1">
      <w:start w:val="1"/>
      <w:numFmt w:val="decimal"/>
      <w:lvlText w:val="%1.%2"/>
      <w:lvlJc w:val="left"/>
      <w:pPr>
        <w:ind w:left="936" w:hanging="792"/>
      </w:pPr>
      <w:rPr>
        <w:rFonts w:hint="default"/>
        <w:b w:val="0"/>
        <w:bCs/>
        <w:i w:val="0"/>
        <w:color w:val="1F2649" w:themeColor="text2"/>
        <w:w w:val="99"/>
      </w:rPr>
    </w:lvl>
    <w:lvl w:ilvl="2">
      <w:start w:val="1"/>
      <w:numFmt w:val="decimal"/>
      <w:lvlText w:val="%1.%2.%3"/>
      <w:lvlJc w:val="left"/>
      <w:pPr>
        <w:ind w:left="1488" w:hanging="720"/>
      </w:pPr>
      <w:rPr>
        <w:rFonts w:hint="default"/>
        <w:b w:val="0"/>
        <w:i w:val="0"/>
        <w:color w:val="1F2649" w:themeColor="text2"/>
        <w:spacing w:val="-2"/>
        <w:w w:val="99"/>
        <w:sz w:val="24"/>
        <w:szCs w:val="24"/>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2">
    <w:nsid w:val="7DE05DF8"/>
    <w:multiLevelType w:val="hybridMultilevel"/>
    <w:tmpl w:val="70201304"/>
    <w:lvl w:ilvl="0" w:tplc="0809000F">
      <w:start w:val="1"/>
      <w:numFmt w:val="decimal"/>
      <w:lvlText w:val="%1."/>
      <w:lvlJc w:val="left"/>
      <w:pPr>
        <w:ind w:left="13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1"/>
  </w:num>
  <w:num w:numId="3">
    <w:abstractNumId w:val="11"/>
  </w:num>
  <w:num w:numId="4">
    <w:abstractNumId w:val="32"/>
  </w:num>
  <w:num w:numId="5">
    <w:abstractNumId w:val="1"/>
  </w:num>
  <w:num w:numId="6">
    <w:abstractNumId w:val="30"/>
  </w:num>
  <w:num w:numId="7">
    <w:abstractNumId w:val="26"/>
  </w:num>
  <w:num w:numId="8">
    <w:abstractNumId w:val="6"/>
  </w:num>
  <w:num w:numId="9">
    <w:abstractNumId w:val="2"/>
  </w:num>
  <w:num w:numId="10">
    <w:abstractNumId w:val="12"/>
  </w:num>
  <w:num w:numId="11">
    <w:abstractNumId w:val="23"/>
  </w:num>
  <w:num w:numId="12">
    <w:abstractNumId w:val="22"/>
  </w:num>
  <w:num w:numId="13">
    <w:abstractNumId w:val="14"/>
  </w:num>
  <w:num w:numId="14">
    <w:abstractNumId w:val="16"/>
  </w:num>
  <w:num w:numId="15">
    <w:abstractNumId w:val="4"/>
  </w:num>
  <w:num w:numId="16">
    <w:abstractNumId w:val="15"/>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3"/>
  </w:num>
  <w:num w:numId="22">
    <w:abstractNumId w:val="8"/>
  </w:num>
  <w:num w:numId="23">
    <w:abstractNumId w:val="27"/>
  </w:num>
  <w:num w:numId="24">
    <w:abstractNumId w:val="17"/>
  </w:num>
  <w:num w:numId="25">
    <w:abstractNumId w:val="24"/>
  </w:num>
  <w:num w:numId="26">
    <w:abstractNumId w:val="9"/>
  </w:num>
  <w:num w:numId="27">
    <w:abstractNumId w:val="10"/>
  </w:num>
  <w:num w:numId="28">
    <w:abstractNumId w:val="13"/>
  </w:num>
  <w:num w:numId="29">
    <w:abstractNumId w:val="29"/>
  </w:num>
  <w:num w:numId="30">
    <w:abstractNumId w:val="31"/>
  </w:num>
  <w:num w:numId="31">
    <w:abstractNumId w:val="28"/>
  </w:num>
  <w:num w:numId="32">
    <w:abstractNumId w:val="18"/>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wtTC2NDKyBGJDMyUdpeDU4uLM/DyQAsNaANc3qXAsAAAA"/>
  </w:docVars>
  <w:rsids>
    <w:rsidRoot w:val="009A6805"/>
    <w:rsid w:val="0007475E"/>
    <w:rsid w:val="00093E78"/>
    <w:rsid w:val="001A73A5"/>
    <w:rsid w:val="001E42BB"/>
    <w:rsid w:val="001F235C"/>
    <w:rsid w:val="002108D8"/>
    <w:rsid w:val="00213F3E"/>
    <w:rsid w:val="00247847"/>
    <w:rsid w:val="00277D93"/>
    <w:rsid w:val="0029529A"/>
    <w:rsid w:val="002B1B88"/>
    <w:rsid w:val="00326DC4"/>
    <w:rsid w:val="00377E49"/>
    <w:rsid w:val="003D4526"/>
    <w:rsid w:val="003D7716"/>
    <w:rsid w:val="003E5BCE"/>
    <w:rsid w:val="004173C5"/>
    <w:rsid w:val="004306CD"/>
    <w:rsid w:val="00476102"/>
    <w:rsid w:val="004B61EC"/>
    <w:rsid w:val="005F46A5"/>
    <w:rsid w:val="006378A2"/>
    <w:rsid w:val="006A3AEA"/>
    <w:rsid w:val="006B5380"/>
    <w:rsid w:val="006D1930"/>
    <w:rsid w:val="006E50C9"/>
    <w:rsid w:val="006F3D66"/>
    <w:rsid w:val="00767D6D"/>
    <w:rsid w:val="007C7E10"/>
    <w:rsid w:val="007D6C90"/>
    <w:rsid w:val="00823296"/>
    <w:rsid w:val="00851D37"/>
    <w:rsid w:val="008C2456"/>
    <w:rsid w:val="009723A0"/>
    <w:rsid w:val="00992339"/>
    <w:rsid w:val="009A6805"/>
    <w:rsid w:val="009D5111"/>
    <w:rsid w:val="00A61AD7"/>
    <w:rsid w:val="00A65C09"/>
    <w:rsid w:val="00A744E5"/>
    <w:rsid w:val="00A84913"/>
    <w:rsid w:val="00AB56C1"/>
    <w:rsid w:val="00AD3384"/>
    <w:rsid w:val="00AF1B52"/>
    <w:rsid w:val="00B136BC"/>
    <w:rsid w:val="00C473CB"/>
    <w:rsid w:val="00CF0DE0"/>
    <w:rsid w:val="00D04A90"/>
    <w:rsid w:val="00D54104"/>
    <w:rsid w:val="00D6067E"/>
    <w:rsid w:val="00E42D33"/>
    <w:rsid w:val="00E51080"/>
    <w:rsid w:val="00E75CFE"/>
    <w:rsid w:val="00F072D0"/>
    <w:rsid w:val="00F45DD5"/>
    <w:rsid w:val="00FF25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6B5380"/>
    <w:pPr>
      <w:widowControl w:val="0"/>
      <w:autoSpaceDE w:val="0"/>
      <w:autoSpaceDN w:val="0"/>
      <w:ind w:left="951" w:hanging="567"/>
      <w:outlineLvl w:val="1"/>
    </w:pPr>
    <w:rPr>
      <w:rFonts w:ascii="Times New Roman" w:eastAsia="Times New Roman" w:hAnsi="Times New Roman" w:cs="Times New Roman"/>
      <w:b/>
      <w:bCs/>
      <w:sz w:val="19"/>
      <w:szCs w:val="19"/>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5"/>
    <w:pPr>
      <w:tabs>
        <w:tab w:val="center" w:pos="4513"/>
        <w:tab w:val="right" w:pos="9026"/>
      </w:tabs>
    </w:pPr>
  </w:style>
  <w:style w:type="character" w:customStyle="1" w:styleId="HeaderChar">
    <w:name w:val="Header Char"/>
    <w:basedOn w:val="DefaultParagraphFont"/>
    <w:link w:val="Header"/>
    <w:uiPriority w:val="99"/>
    <w:rsid w:val="009A6805"/>
  </w:style>
  <w:style w:type="paragraph" w:styleId="Footer">
    <w:name w:val="footer"/>
    <w:basedOn w:val="Normal"/>
    <w:link w:val="FooterChar"/>
    <w:uiPriority w:val="99"/>
    <w:unhideWhenUsed/>
    <w:rsid w:val="009A6805"/>
    <w:pPr>
      <w:tabs>
        <w:tab w:val="center" w:pos="4513"/>
        <w:tab w:val="right" w:pos="9026"/>
      </w:tabs>
    </w:pPr>
  </w:style>
  <w:style w:type="character" w:customStyle="1" w:styleId="FooterChar">
    <w:name w:val="Footer Char"/>
    <w:basedOn w:val="DefaultParagraphFont"/>
    <w:link w:val="Footer"/>
    <w:uiPriority w:val="99"/>
    <w:rsid w:val="009A6805"/>
  </w:style>
  <w:style w:type="paragraph" w:styleId="ListParagraph">
    <w:name w:val="List Paragraph"/>
    <w:basedOn w:val="Normal"/>
    <w:uiPriority w:val="1"/>
    <w:qFormat/>
    <w:rsid w:val="00A61AD7"/>
    <w:pPr>
      <w:ind w:left="720"/>
      <w:contextualSpacing/>
    </w:pPr>
  </w:style>
  <w:style w:type="character" w:styleId="PageNumber">
    <w:name w:val="page number"/>
    <w:basedOn w:val="DefaultParagraphFont"/>
    <w:uiPriority w:val="99"/>
    <w:semiHidden/>
    <w:unhideWhenUsed/>
    <w:rsid w:val="00377E49"/>
  </w:style>
  <w:style w:type="character" w:styleId="Hyperlink">
    <w:name w:val="Hyperlink"/>
    <w:basedOn w:val="DefaultParagraphFont"/>
    <w:uiPriority w:val="99"/>
    <w:semiHidden/>
    <w:unhideWhenUsed/>
    <w:rsid w:val="006B5380"/>
    <w:rPr>
      <w:rFonts w:ascii="Times New Roman" w:hAnsi="Times New Roman" w:cs="Times New Roman" w:hint="default"/>
      <w:color w:val="0000FF"/>
      <w:u w:val="single"/>
    </w:rPr>
  </w:style>
  <w:style w:type="paragraph" w:styleId="BodyText">
    <w:name w:val="Body Text"/>
    <w:basedOn w:val="Normal"/>
    <w:link w:val="BodyTextChar"/>
    <w:uiPriority w:val="1"/>
    <w:unhideWhenUsed/>
    <w:qFormat/>
    <w:rsid w:val="006B5380"/>
    <w:pPr>
      <w:widowControl w:val="0"/>
      <w:autoSpaceDE w:val="0"/>
      <w:autoSpaceDN w:val="0"/>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6B5380"/>
    <w:rPr>
      <w:rFonts w:ascii="Times New Roman" w:eastAsia="Times New Roman" w:hAnsi="Times New Roman" w:cs="Times New Roman"/>
      <w:sz w:val="19"/>
      <w:szCs w:val="19"/>
      <w:lang w:val="en-US" w:bidi="en-US"/>
    </w:rPr>
  </w:style>
  <w:style w:type="character" w:customStyle="1" w:styleId="Heading2Char">
    <w:name w:val="Heading 2 Char"/>
    <w:basedOn w:val="DefaultParagraphFont"/>
    <w:link w:val="Heading2"/>
    <w:uiPriority w:val="1"/>
    <w:rsid w:val="006B5380"/>
    <w:rPr>
      <w:rFonts w:ascii="Times New Roman" w:eastAsia="Times New Roman" w:hAnsi="Times New Roman" w:cs="Times New Roman"/>
      <w:b/>
      <w:bCs/>
      <w:sz w:val="19"/>
      <w:szCs w:val="19"/>
      <w:lang w:val="en-US" w:bidi="en-US"/>
    </w:rPr>
  </w:style>
  <w:style w:type="paragraph" w:styleId="CommentText">
    <w:name w:val="annotation text"/>
    <w:basedOn w:val="Normal"/>
    <w:link w:val="CommentTextChar"/>
    <w:uiPriority w:val="99"/>
    <w:semiHidden/>
    <w:unhideWhenUsed/>
    <w:rsid w:val="006B5380"/>
    <w:pPr>
      <w:widowControl w:val="0"/>
      <w:autoSpaceDE w:val="0"/>
      <w:autoSpaceDN w:val="0"/>
    </w:pPr>
    <w:rPr>
      <w:rFonts w:ascii="Times New Roman" w:eastAsia="Times New Roman" w:hAnsi="Times New Roman" w:cs="Times New Roman"/>
      <w:sz w:val="20"/>
      <w:szCs w:val="20"/>
      <w:lang w:val="en-US" w:bidi="en-US"/>
    </w:rPr>
  </w:style>
  <w:style w:type="character" w:customStyle="1" w:styleId="CommentTextChar">
    <w:name w:val="Comment Text Char"/>
    <w:basedOn w:val="DefaultParagraphFont"/>
    <w:link w:val="CommentText"/>
    <w:uiPriority w:val="99"/>
    <w:semiHidden/>
    <w:rsid w:val="006B5380"/>
    <w:rPr>
      <w:rFonts w:ascii="Times New Roman" w:eastAsia="Times New Roman" w:hAnsi="Times New Roman" w:cs="Times New Roman"/>
      <w:sz w:val="20"/>
      <w:szCs w:val="20"/>
      <w:lang w:val="en-US" w:bidi="en-US"/>
    </w:rPr>
  </w:style>
  <w:style w:type="character" w:styleId="CommentReference">
    <w:name w:val="annotation reference"/>
    <w:basedOn w:val="DefaultParagraphFont"/>
    <w:uiPriority w:val="99"/>
    <w:semiHidden/>
    <w:unhideWhenUsed/>
    <w:rsid w:val="006B5380"/>
    <w:rPr>
      <w:sz w:val="16"/>
      <w:szCs w:val="16"/>
    </w:rPr>
  </w:style>
  <w:style w:type="paragraph" w:styleId="BalloonText">
    <w:name w:val="Balloon Text"/>
    <w:basedOn w:val="Normal"/>
    <w:link w:val="BalloonTextChar"/>
    <w:uiPriority w:val="99"/>
    <w:semiHidden/>
    <w:unhideWhenUsed/>
    <w:rsid w:val="006B5380"/>
    <w:rPr>
      <w:rFonts w:ascii="Tahoma" w:hAnsi="Tahoma" w:cs="Tahoma"/>
      <w:sz w:val="16"/>
      <w:szCs w:val="16"/>
    </w:rPr>
  </w:style>
  <w:style w:type="character" w:customStyle="1" w:styleId="BalloonTextChar">
    <w:name w:val="Balloon Text Char"/>
    <w:basedOn w:val="DefaultParagraphFont"/>
    <w:link w:val="BalloonText"/>
    <w:uiPriority w:val="99"/>
    <w:semiHidden/>
    <w:rsid w:val="006B5380"/>
    <w:rPr>
      <w:rFonts w:ascii="Tahoma" w:hAnsi="Tahoma" w:cs="Tahoma"/>
      <w:sz w:val="16"/>
      <w:szCs w:val="16"/>
    </w:rPr>
  </w:style>
  <w:style w:type="paragraph" w:customStyle="1" w:styleId="TableParagraph">
    <w:name w:val="Table Paragraph"/>
    <w:basedOn w:val="Normal"/>
    <w:uiPriority w:val="1"/>
    <w:qFormat/>
    <w:rsid w:val="00AF1B52"/>
    <w:pPr>
      <w:widowControl w:val="0"/>
      <w:autoSpaceDE w:val="0"/>
      <w:autoSpaceDN w:val="0"/>
      <w:ind w:left="170"/>
    </w:pPr>
    <w:rPr>
      <w:rFonts w:ascii="Times New Roman" w:eastAsia="Times New Roman" w:hAnsi="Times New Roman" w:cs="Times New Roman"/>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6B5380"/>
    <w:pPr>
      <w:widowControl w:val="0"/>
      <w:autoSpaceDE w:val="0"/>
      <w:autoSpaceDN w:val="0"/>
      <w:ind w:left="951" w:hanging="567"/>
      <w:outlineLvl w:val="1"/>
    </w:pPr>
    <w:rPr>
      <w:rFonts w:ascii="Times New Roman" w:eastAsia="Times New Roman" w:hAnsi="Times New Roman" w:cs="Times New Roman"/>
      <w:b/>
      <w:bCs/>
      <w:sz w:val="19"/>
      <w:szCs w:val="19"/>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5"/>
    <w:pPr>
      <w:tabs>
        <w:tab w:val="center" w:pos="4513"/>
        <w:tab w:val="right" w:pos="9026"/>
      </w:tabs>
    </w:pPr>
  </w:style>
  <w:style w:type="character" w:customStyle="1" w:styleId="HeaderChar">
    <w:name w:val="Header Char"/>
    <w:basedOn w:val="DefaultParagraphFont"/>
    <w:link w:val="Header"/>
    <w:uiPriority w:val="99"/>
    <w:rsid w:val="009A6805"/>
  </w:style>
  <w:style w:type="paragraph" w:styleId="Footer">
    <w:name w:val="footer"/>
    <w:basedOn w:val="Normal"/>
    <w:link w:val="FooterChar"/>
    <w:uiPriority w:val="99"/>
    <w:unhideWhenUsed/>
    <w:rsid w:val="009A6805"/>
    <w:pPr>
      <w:tabs>
        <w:tab w:val="center" w:pos="4513"/>
        <w:tab w:val="right" w:pos="9026"/>
      </w:tabs>
    </w:pPr>
  </w:style>
  <w:style w:type="character" w:customStyle="1" w:styleId="FooterChar">
    <w:name w:val="Footer Char"/>
    <w:basedOn w:val="DefaultParagraphFont"/>
    <w:link w:val="Footer"/>
    <w:uiPriority w:val="99"/>
    <w:rsid w:val="009A6805"/>
  </w:style>
  <w:style w:type="paragraph" w:styleId="ListParagraph">
    <w:name w:val="List Paragraph"/>
    <w:basedOn w:val="Normal"/>
    <w:uiPriority w:val="1"/>
    <w:qFormat/>
    <w:rsid w:val="00A61AD7"/>
    <w:pPr>
      <w:ind w:left="720"/>
      <w:contextualSpacing/>
    </w:pPr>
  </w:style>
  <w:style w:type="character" w:styleId="PageNumber">
    <w:name w:val="page number"/>
    <w:basedOn w:val="DefaultParagraphFont"/>
    <w:uiPriority w:val="99"/>
    <w:semiHidden/>
    <w:unhideWhenUsed/>
    <w:rsid w:val="00377E49"/>
  </w:style>
  <w:style w:type="character" w:styleId="Hyperlink">
    <w:name w:val="Hyperlink"/>
    <w:basedOn w:val="DefaultParagraphFont"/>
    <w:uiPriority w:val="99"/>
    <w:semiHidden/>
    <w:unhideWhenUsed/>
    <w:rsid w:val="006B5380"/>
    <w:rPr>
      <w:rFonts w:ascii="Times New Roman" w:hAnsi="Times New Roman" w:cs="Times New Roman" w:hint="default"/>
      <w:color w:val="0000FF"/>
      <w:u w:val="single"/>
    </w:rPr>
  </w:style>
  <w:style w:type="paragraph" w:styleId="BodyText">
    <w:name w:val="Body Text"/>
    <w:basedOn w:val="Normal"/>
    <w:link w:val="BodyTextChar"/>
    <w:uiPriority w:val="1"/>
    <w:unhideWhenUsed/>
    <w:qFormat/>
    <w:rsid w:val="006B5380"/>
    <w:pPr>
      <w:widowControl w:val="0"/>
      <w:autoSpaceDE w:val="0"/>
      <w:autoSpaceDN w:val="0"/>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6B5380"/>
    <w:rPr>
      <w:rFonts w:ascii="Times New Roman" w:eastAsia="Times New Roman" w:hAnsi="Times New Roman" w:cs="Times New Roman"/>
      <w:sz w:val="19"/>
      <w:szCs w:val="19"/>
      <w:lang w:val="en-US" w:bidi="en-US"/>
    </w:rPr>
  </w:style>
  <w:style w:type="character" w:customStyle="1" w:styleId="Heading2Char">
    <w:name w:val="Heading 2 Char"/>
    <w:basedOn w:val="DefaultParagraphFont"/>
    <w:link w:val="Heading2"/>
    <w:uiPriority w:val="1"/>
    <w:rsid w:val="006B5380"/>
    <w:rPr>
      <w:rFonts w:ascii="Times New Roman" w:eastAsia="Times New Roman" w:hAnsi="Times New Roman" w:cs="Times New Roman"/>
      <w:b/>
      <w:bCs/>
      <w:sz w:val="19"/>
      <w:szCs w:val="19"/>
      <w:lang w:val="en-US" w:bidi="en-US"/>
    </w:rPr>
  </w:style>
  <w:style w:type="paragraph" w:styleId="CommentText">
    <w:name w:val="annotation text"/>
    <w:basedOn w:val="Normal"/>
    <w:link w:val="CommentTextChar"/>
    <w:uiPriority w:val="99"/>
    <w:semiHidden/>
    <w:unhideWhenUsed/>
    <w:rsid w:val="006B5380"/>
    <w:pPr>
      <w:widowControl w:val="0"/>
      <w:autoSpaceDE w:val="0"/>
      <w:autoSpaceDN w:val="0"/>
    </w:pPr>
    <w:rPr>
      <w:rFonts w:ascii="Times New Roman" w:eastAsia="Times New Roman" w:hAnsi="Times New Roman" w:cs="Times New Roman"/>
      <w:sz w:val="20"/>
      <w:szCs w:val="20"/>
      <w:lang w:val="en-US" w:bidi="en-US"/>
    </w:rPr>
  </w:style>
  <w:style w:type="character" w:customStyle="1" w:styleId="CommentTextChar">
    <w:name w:val="Comment Text Char"/>
    <w:basedOn w:val="DefaultParagraphFont"/>
    <w:link w:val="CommentText"/>
    <w:uiPriority w:val="99"/>
    <w:semiHidden/>
    <w:rsid w:val="006B5380"/>
    <w:rPr>
      <w:rFonts w:ascii="Times New Roman" w:eastAsia="Times New Roman" w:hAnsi="Times New Roman" w:cs="Times New Roman"/>
      <w:sz w:val="20"/>
      <w:szCs w:val="20"/>
      <w:lang w:val="en-US" w:bidi="en-US"/>
    </w:rPr>
  </w:style>
  <w:style w:type="character" w:styleId="CommentReference">
    <w:name w:val="annotation reference"/>
    <w:basedOn w:val="DefaultParagraphFont"/>
    <w:uiPriority w:val="99"/>
    <w:semiHidden/>
    <w:unhideWhenUsed/>
    <w:rsid w:val="006B5380"/>
    <w:rPr>
      <w:sz w:val="16"/>
      <w:szCs w:val="16"/>
    </w:rPr>
  </w:style>
  <w:style w:type="paragraph" w:styleId="BalloonText">
    <w:name w:val="Balloon Text"/>
    <w:basedOn w:val="Normal"/>
    <w:link w:val="BalloonTextChar"/>
    <w:uiPriority w:val="99"/>
    <w:semiHidden/>
    <w:unhideWhenUsed/>
    <w:rsid w:val="006B5380"/>
    <w:rPr>
      <w:rFonts w:ascii="Tahoma" w:hAnsi="Tahoma" w:cs="Tahoma"/>
      <w:sz w:val="16"/>
      <w:szCs w:val="16"/>
    </w:rPr>
  </w:style>
  <w:style w:type="character" w:customStyle="1" w:styleId="BalloonTextChar">
    <w:name w:val="Balloon Text Char"/>
    <w:basedOn w:val="DefaultParagraphFont"/>
    <w:link w:val="BalloonText"/>
    <w:uiPriority w:val="99"/>
    <w:semiHidden/>
    <w:rsid w:val="006B5380"/>
    <w:rPr>
      <w:rFonts w:ascii="Tahoma" w:hAnsi="Tahoma" w:cs="Tahoma"/>
      <w:sz w:val="16"/>
      <w:szCs w:val="16"/>
    </w:rPr>
  </w:style>
  <w:style w:type="paragraph" w:customStyle="1" w:styleId="TableParagraph">
    <w:name w:val="Table Paragraph"/>
    <w:basedOn w:val="Normal"/>
    <w:uiPriority w:val="1"/>
    <w:qFormat/>
    <w:rsid w:val="00AF1B52"/>
    <w:pPr>
      <w:widowControl w:val="0"/>
      <w:autoSpaceDE w:val="0"/>
      <w:autoSpaceDN w:val="0"/>
      <w:ind w:left="170"/>
    </w:pPr>
    <w:rPr>
      <w:rFonts w:ascii="Times New Roman" w:eastAsia="Times New Roman" w:hAnsi="Times New Roman"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733">
      <w:bodyDiv w:val="1"/>
      <w:marLeft w:val="0"/>
      <w:marRight w:val="0"/>
      <w:marTop w:val="0"/>
      <w:marBottom w:val="0"/>
      <w:divBdr>
        <w:top w:val="none" w:sz="0" w:space="0" w:color="auto"/>
        <w:left w:val="none" w:sz="0" w:space="0" w:color="auto"/>
        <w:bottom w:val="none" w:sz="0" w:space="0" w:color="auto"/>
        <w:right w:val="none" w:sz="0" w:space="0" w:color="auto"/>
      </w:divBdr>
    </w:div>
    <w:div w:id="255328665">
      <w:bodyDiv w:val="1"/>
      <w:marLeft w:val="0"/>
      <w:marRight w:val="0"/>
      <w:marTop w:val="0"/>
      <w:marBottom w:val="0"/>
      <w:divBdr>
        <w:top w:val="none" w:sz="0" w:space="0" w:color="auto"/>
        <w:left w:val="none" w:sz="0" w:space="0" w:color="auto"/>
        <w:bottom w:val="none" w:sz="0" w:space="0" w:color="auto"/>
        <w:right w:val="none" w:sz="0" w:space="0" w:color="auto"/>
      </w:divBdr>
    </w:div>
    <w:div w:id="447240474">
      <w:bodyDiv w:val="1"/>
      <w:marLeft w:val="0"/>
      <w:marRight w:val="0"/>
      <w:marTop w:val="0"/>
      <w:marBottom w:val="0"/>
      <w:divBdr>
        <w:top w:val="none" w:sz="0" w:space="0" w:color="auto"/>
        <w:left w:val="none" w:sz="0" w:space="0" w:color="auto"/>
        <w:bottom w:val="none" w:sz="0" w:space="0" w:color="auto"/>
        <w:right w:val="none" w:sz="0" w:space="0" w:color="auto"/>
      </w:divBdr>
    </w:div>
    <w:div w:id="765883022">
      <w:bodyDiv w:val="1"/>
      <w:marLeft w:val="0"/>
      <w:marRight w:val="0"/>
      <w:marTop w:val="0"/>
      <w:marBottom w:val="0"/>
      <w:divBdr>
        <w:top w:val="none" w:sz="0" w:space="0" w:color="auto"/>
        <w:left w:val="none" w:sz="0" w:space="0" w:color="auto"/>
        <w:bottom w:val="none" w:sz="0" w:space="0" w:color="auto"/>
        <w:right w:val="none" w:sz="0" w:space="0" w:color="auto"/>
      </w:divBdr>
    </w:div>
    <w:div w:id="1088160985">
      <w:bodyDiv w:val="1"/>
      <w:marLeft w:val="0"/>
      <w:marRight w:val="0"/>
      <w:marTop w:val="0"/>
      <w:marBottom w:val="0"/>
      <w:divBdr>
        <w:top w:val="none" w:sz="0" w:space="0" w:color="auto"/>
        <w:left w:val="none" w:sz="0" w:space="0" w:color="auto"/>
        <w:bottom w:val="none" w:sz="0" w:space="0" w:color="auto"/>
        <w:right w:val="none" w:sz="0" w:space="0" w:color="auto"/>
      </w:divBdr>
    </w:div>
    <w:div w:id="1659503891">
      <w:bodyDiv w:val="1"/>
      <w:marLeft w:val="0"/>
      <w:marRight w:val="0"/>
      <w:marTop w:val="0"/>
      <w:marBottom w:val="0"/>
      <w:divBdr>
        <w:top w:val="none" w:sz="0" w:space="0" w:color="auto"/>
        <w:left w:val="none" w:sz="0" w:space="0" w:color="auto"/>
        <w:bottom w:val="none" w:sz="0" w:space="0" w:color="auto"/>
        <w:right w:val="none" w:sz="0" w:space="0" w:color="auto"/>
      </w:divBdr>
    </w:div>
    <w:div w:id="1860243198">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egrity@ethicaltoyprogram.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tac-appeal@ethicaltoyprogram.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thicaltoyprogra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PT">
  <a:themeElements>
    <a:clrScheme name="Custom 1">
      <a:dk1>
        <a:srgbClr val="1F2649"/>
      </a:dk1>
      <a:lt1>
        <a:srgbClr val="FFFFFF"/>
      </a:lt1>
      <a:dk2>
        <a:srgbClr val="1F2649"/>
      </a:dk2>
      <a:lt2>
        <a:srgbClr val="F8F8F8"/>
      </a:lt2>
      <a:accent1>
        <a:srgbClr val="E7492E"/>
      </a:accent1>
      <a:accent2>
        <a:srgbClr val="59A7DD"/>
      </a:accent2>
      <a:accent3>
        <a:srgbClr val="F8B837"/>
      </a:accent3>
      <a:accent4>
        <a:srgbClr val="5FB470"/>
      </a:accent4>
      <a:accent5>
        <a:srgbClr val="1F2649"/>
      </a:accent5>
      <a:accent6>
        <a:srgbClr val="1F2649"/>
      </a:accent6>
      <a:hlink>
        <a:srgbClr val="1F2649"/>
      </a:hlink>
      <a:folHlink>
        <a:srgbClr val="1F264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EPT" id="{E7AE6E74-D225-094A-81EB-1D6852D61B46}" vid="{E43934E6-5690-7D44-8099-B9C9E861FF25}"/>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McCarthy</dc:creator>
  <cp:lastModifiedBy>Bella Ma</cp:lastModifiedBy>
  <cp:revision>14</cp:revision>
  <cp:lastPrinted>2018-02-06T17:24:00Z</cp:lastPrinted>
  <dcterms:created xsi:type="dcterms:W3CDTF">2018-01-22T03:15:00Z</dcterms:created>
  <dcterms:modified xsi:type="dcterms:W3CDTF">2018-02-08T09:16:00Z</dcterms:modified>
</cp:coreProperties>
</file>